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26" w:rsidRPr="0057423F" w:rsidRDefault="00980226" w:rsidP="00980226">
      <w:pPr>
        <w:bidi/>
        <w:jc w:val="left"/>
        <w:rPr>
          <w:b/>
          <w:bCs/>
          <w:u w:val="single"/>
          <w:rtl/>
        </w:rPr>
      </w:pPr>
      <w:r w:rsidRPr="0057423F">
        <w:rPr>
          <w:rFonts w:hint="eastAsia"/>
          <w:b/>
          <w:bCs/>
          <w:u w:val="single"/>
          <w:rtl/>
        </w:rPr>
        <w:t>הנחי</w:t>
      </w:r>
      <w:r w:rsidRPr="0057423F">
        <w:rPr>
          <w:rFonts w:hint="cs"/>
          <w:b/>
          <w:bCs/>
          <w:u w:val="single"/>
          <w:rtl/>
        </w:rPr>
        <w:t>ות</w:t>
      </w:r>
      <w:r w:rsidRPr="0057423F">
        <w:rPr>
          <w:b/>
          <w:bCs/>
          <w:u w:val="single"/>
          <w:rtl/>
        </w:rPr>
        <w:t xml:space="preserve"> </w:t>
      </w:r>
      <w:r w:rsidRPr="0057423F">
        <w:rPr>
          <w:rFonts w:hint="eastAsia"/>
          <w:b/>
          <w:bCs/>
          <w:u w:val="single"/>
          <w:rtl/>
        </w:rPr>
        <w:t>לעבודה</w:t>
      </w:r>
      <w:r w:rsidRPr="0057423F">
        <w:rPr>
          <w:b/>
          <w:bCs/>
          <w:u w:val="single"/>
          <w:rtl/>
        </w:rPr>
        <w:t xml:space="preserve"> </w:t>
      </w:r>
      <w:r w:rsidRPr="0057423F">
        <w:rPr>
          <w:rFonts w:hint="eastAsia"/>
          <w:b/>
          <w:bCs/>
          <w:u w:val="single"/>
          <w:rtl/>
        </w:rPr>
        <w:t>באתיקה</w:t>
      </w:r>
      <w:r w:rsidRPr="0057423F">
        <w:rPr>
          <w:rFonts w:hint="cs"/>
          <w:b/>
          <w:bCs/>
          <w:u w:val="single"/>
          <w:rtl/>
        </w:rPr>
        <w:br/>
      </w:r>
      <w:r w:rsidRPr="0057423F">
        <w:rPr>
          <w:rFonts w:hint="eastAsia"/>
          <w:b/>
          <w:bCs/>
          <w:u w:val="single"/>
          <w:rtl/>
        </w:rPr>
        <w:t>קורס</w:t>
      </w:r>
      <w:r w:rsidRPr="0057423F">
        <w:rPr>
          <w:b/>
          <w:bCs/>
          <w:u w:val="single"/>
          <w:rtl/>
        </w:rPr>
        <w:t xml:space="preserve"> </w:t>
      </w:r>
      <w:r w:rsidRPr="0057423F">
        <w:rPr>
          <w:rFonts w:hint="eastAsia"/>
          <w:b/>
          <w:bCs/>
          <w:u w:val="single"/>
          <w:rtl/>
        </w:rPr>
        <w:t>הכשרת</w:t>
      </w:r>
      <w:r w:rsidRPr="0057423F">
        <w:rPr>
          <w:b/>
          <w:bCs/>
          <w:u w:val="single"/>
          <w:rtl/>
        </w:rPr>
        <w:t xml:space="preserve"> </w:t>
      </w:r>
      <w:r w:rsidRPr="0057423F">
        <w:rPr>
          <w:rFonts w:hint="eastAsia"/>
          <w:b/>
          <w:bCs/>
          <w:u w:val="single"/>
          <w:rtl/>
        </w:rPr>
        <w:t>מאמני</w:t>
      </w:r>
      <w:r>
        <w:rPr>
          <w:rFonts w:hint="cs"/>
          <w:b/>
          <w:bCs/>
          <w:u w:val="single"/>
          <w:rtl/>
        </w:rPr>
        <w:t>ם</w:t>
      </w:r>
      <w:r w:rsidRPr="0057423F">
        <w:rPr>
          <w:b/>
          <w:bCs/>
          <w:u w:val="single"/>
          <w:rtl/>
        </w:rPr>
        <w:t xml:space="preserve"> </w:t>
      </w:r>
      <w:r w:rsidRPr="0057423F">
        <w:rPr>
          <w:b/>
          <w:bCs/>
          <w:u w:val="single"/>
        </w:rPr>
        <w:t>NCS</w:t>
      </w:r>
    </w:p>
    <w:p w:rsidR="00980226" w:rsidRPr="0057423F" w:rsidRDefault="00980226" w:rsidP="00980226">
      <w:pPr>
        <w:bidi/>
        <w:spacing w:before="0"/>
        <w:jc w:val="left"/>
        <w:rPr>
          <w:szCs w:val="24"/>
          <w:rtl/>
        </w:rPr>
      </w:pPr>
    </w:p>
    <w:p w:rsidR="00980226" w:rsidRPr="0057423F" w:rsidRDefault="00980226" w:rsidP="00980226">
      <w:pPr>
        <w:bidi/>
        <w:spacing w:before="0"/>
        <w:jc w:val="left"/>
        <w:rPr>
          <w:szCs w:val="24"/>
          <w:rtl/>
        </w:rPr>
      </w:pPr>
      <w:r w:rsidRPr="0057423F">
        <w:rPr>
          <w:szCs w:val="24"/>
          <w:rtl/>
        </w:rPr>
        <w:t>לפניך</w:t>
      </w:r>
      <w:r>
        <w:rPr>
          <w:rFonts w:hint="cs"/>
          <w:szCs w:val="24"/>
          <w:rtl/>
        </w:rPr>
        <w:t xml:space="preserve"> </w:t>
      </w:r>
      <w:r w:rsidRPr="0057423F">
        <w:rPr>
          <w:rFonts w:hint="cs"/>
          <w:szCs w:val="24"/>
          <w:rtl/>
        </w:rPr>
        <w:t>שני</w:t>
      </w:r>
      <w:r w:rsidRPr="0057423F">
        <w:rPr>
          <w:szCs w:val="24"/>
          <w:rtl/>
        </w:rPr>
        <w:t xml:space="preserve"> מקרים </w:t>
      </w:r>
      <w:r w:rsidRPr="0057423F">
        <w:rPr>
          <w:rFonts w:hint="cs"/>
          <w:szCs w:val="24"/>
          <w:rtl/>
        </w:rPr>
        <w:t xml:space="preserve">המציגים </w:t>
      </w:r>
      <w:r w:rsidRPr="0057423F">
        <w:rPr>
          <w:szCs w:val="24"/>
          <w:rtl/>
        </w:rPr>
        <w:t xml:space="preserve">דילמות אתיות. </w:t>
      </w:r>
    </w:p>
    <w:p w:rsidR="00980226" w:rsidRPr="0057423F" w:rsidRDefault="00980226" w:rsidP="00980226">
      <w:pPr>
        <w:numPr>
          <w:ilvl w:val="0"/>
          <w:numId w:val="5"/>
        </w:numPr>
        <w:bidi/>
        <w:spacing w:before="0"/>
        <w:jc w:val="left"/>
        <w:rPr>
          <w:szCs w:val="24"/>
          <w:rtl/>
        </w:rPr>
      </w:pPr>
      <w:r w:rsidRPr="0057423F">
        <w:rPr>
          <w:szCs w:val="24"/>
          <w:rtl/>
        </w:rPr>
        <w:t>תאר</w:t>
      </w:r>
      <w:r w:rsidRPr="00CC313E">
        <w:rPr>
          <w:rFonts w:hint="cs"/>
          <w:color w:val="FF0000"/>
          <w:szCs w:val="24"/>
          <w:rtl/>
        </w:rPr>
        <w:t>*</w:t>
      </w:r>
      <w:r w:rsidRPr="0057423F">
        <w:rPr>
          <w:szCs w:val="24"/>
          <w:rtl/>
        </w:rPr>
        <w:t xml:space="preserve"> בפירוט א</w:t>
      </w:r>
      <w:r w:rsidRPr="0057423F">
        <w:rPr>
          <w:rFonts w:hint="cs"/>
          <w:szCs w:val="24"/>
          <w:rtl/>
        </w:rPr>
        <w:t>י</w:t>
      </w:r>
      <w:r w:rsidRPr="0057423F">
        <w:rPr>
          <w:szCs w:val="24"/>
          <w:rtl/>
        </w:rPr>
        <w:t>לו דילמות אתיות זיהית בכל מקרה</w:t>
      </w:r>
      <w:r w:rsidRPr="0057423F">
        <w:rPr>
          <w:rFonts w:hint="cs"/>
          <w:szCs w:val="24"/>
          <w:rtl/>
        </w:rPr>
        <w:t>.</w:t>
      </w:r>
    </w:p>
    <w:p w:rsidR="00980226" w:rsidRPr="0057423F" w:rsidRDefault="00CC313E" w:rsidP="00CC313E">
      <w:pPr>
        <w:numPr>
          <w:ilvl w:val="0"/>
          <w:numId w:val="5"/>
        </w:numPr>
        <w:bidi/>
        <w:spacing w:before="0"/>
        <w:jc w:val="left"/>
        <w:rPr>
          <w:szCs w:val="24"/>
          <w:rtl/>
        </w:rPr>
      </w:pPr>
      <w:r>
        <w:rPr>
          <w:rFonts w:hint="cs"/>
          <w:szCs w:val="24"/>
          <w:rtl/>
        </w:rPr>
        <w:t>ב</w:t>
      </w:r>
      <w:r w:rsidR="00980226" w:rsidRPr="0057423F">
        <w:rPr>
          <w:rFonts w:hint="cs"/>
          <w:szCs w:val="24"/>
          <w:rtl/>
        </w:rPr>
        <w:t xml:space="preserve">דילמות </w:t>
      </w:r>
      <w:r>
        <w:rPr>
          <w:rFonts w:hint="cs"/>
          <w:szCs w:val="24"/>
          <w:rtl/>
        </w:rPr>
        <w:t>שזיה</w:t>
      </w:r>
      <w:r w:rsidR="00980226" w:rsidRPr="0057423F">
        <w:rPr>
          <w:rFonts w:hint="cs"/>
          <w:szCs w:val="24"/>
          <w:rtl/>
        </w:rPr>
        <w:t>ית,</w:t>
      </w:r>
      <w:r w:rsidR="00980226" w:rsidRPr="0057423F" w:rsidDel="00276A51">
        <w:rPr>
          <w:szCs w:val="24"/>
          <w:rtl/>
        </w:rPr>
        <w:t xml:space="preserve"> </w:t>
      </w:r>
      <w:r w:rsidR="00980226" w:rsidRPr="0057423F">
        <w:rPr>
          <w:szCs w:val="24"/>
          <w:rtl/>
        </w:rPr>
        <w:t xml:space="preserve">צטט </w:t>
      </w:r>
      <w:r w:rsidR="00980226" w:rsidRPr="0057423F">
        <w:rPr>
          <w:rFonts w:hint="cs"/>
          <w:szCs w:val="24"/>
          <w:rtl/>
        </w:rPr>
        <w:t xml:space="preserve">בכתב </w:t>
      </w:r>
      <w:r w:rsidR="00980226" w:rsidRPr="0057423F">
        <w:rPr>
          <w:szCs w:val="24"/>
          <w:rtl/>
        </w:rPr>
        <w:t xml:space="preserve">את הקוד </w:t>
      </w:r>
      <w:r w:rsidR="00980226" w:rsidRPr="0057423F">
        <w:rPr>
          <w:rFonts w:hint="cs"/>
          <w:szCs w:val="24"/>
          <w:rtl/>
        </w:rPr>
        <w:t>הרלבנטי</w:t>
      </w:r>
      <w:r>
        <w:rPr>
          <w:rFonts w:hint="cs"/>
          <w:szCs w:val="24"/>
          <w:rtl/>
        </w:rPr>
        <w:t xml:space="preserve"> מתוך ה</w:t>
      </w:r>
      <w:r w:rsidRPr="0057423F">
        <w:rPr>
          <w:szCs w:val="24"/>
          <w:rtl/>
        </w:rPr>
        <w:t>קוד האתי של לשכת המאמנים</w:t>
      </w:r>
      <w:r w:rsidR="00980226" w:rsidRPr="0057423F">
        <w:rPr>
          <w:rFonts w:hint="cs"/>
          <w:szCs w:val="24"/>
          <w:rtl/>
        </w:rPr>
        <w:t xml:space="preserve">, </w:t>
      </w:r>
      <w:r w:rsidR="00980226" w:rsidRPr="0057423F">
        <w:rPr>
          <w:szCs w:val="24"/>
          <w:rtl/>
        </w:rPr>
        <w:t xml:space="preserve">כולל </w:t>
      </w:r>
      <w:r>
        <w:rPr>
          <w:rFonts w:hint="cs"/>
          <w:szCs w:val="24"/>
          <w:rtl/>
        </w:rPr>
        <w:t xml:space="preserve">קטגוריה (כבוד האדם או יושרה או מקצועיות) </w:t>
      </w:r>
      <w:r w:rsidR="00980226" w:rsidRPr="0057423F">
        <w:rPr>
          <w:rFonts w:hint="cs"/>
          <w:szCs w:val="24"/>
          <w:rtl/>
        </w:rPr>
        <w:t xml:space="preserve">מספר </w:t>
      </w:r>
      <w:r>
        <w:rPr>
          <w:rFonts w:hint="cs"/>
          <w:szCs w:val="24"/>
          <w:rtl/>
        </w:rPr>
        <w:t>המציין את ההתנהגות לפי הקוד האתי</w:t>
      </w:r>
      <w:r w:rsidR="00980226" w:rsidRPr="0057423F">
        <w:rPr>
          <w:szCs w:val="24"/>
          <w:rtl/>
        </w:rPr>
        <w:t xml:space="preserve">. </w:t>
      </w:r>
    </w:p>
    <w:p w:rsidR="00980226" w:rsidRPr="0057423F" w:rsidRDefault="00980226" w:rsidP="00980226">
      <w:pPr>
        <w:numPr>
          <w:ilvl w:val="0"/>
          <w:numId w:val="5"/>
        </w:numPr>
        <w:bidi/>
        <w:spacing w:before="0"/>
        <w:jc w:val="left"/>
        <w:rPr>
          <w:szCs w:val="24"/>
          <w:rtl/>
        </w:rPr>
      </w:pPr>
      <w:r w:rsidRPr="0057423F">
        <w:rPr>
          <w:szCs w:val="24"/>
          <w:rtl/>
        </w:rPr>
        <w:t xml:space="preserve">ציין מה אפשרויות הפעולה לפתרון הדילמות האתיות שעלו </w:t>
      </w:r>
      <w:r w:rsidR="00CC313E">
        <w:rPr>
          <w:rFonts w:hint="cs"/>
          <w:szCs w:val="24"/>
          <w:rtl/>
        </w:rPr>
        <w:t xml:space="preserve">בכל מקרה </w:t>
      </w:r>
      <w:r w:rsidRPr="0057423F">
        <w:rPr>
          <w:rFonts w:hint="cs"/>
          <w:szCs w:val="24"/>
          <w:rtl/>
        </w:rPr>
        <w:t>ו</w:t>
      </w:r>
      <w:r w:rsidRPr="0057423F">
        <w:rPr>
          <w:szCs w:val="24"/>
          <w:rtl/>
        </w:rPr>
        <w:t xml:space="preserve">נמק </w:t>
      </w:r>
      <w:r w:rsidRPr="0057423F">
        <w:rPr>
          <w:rFonts w:hint="cs"/>
          <w:szCs w:val="24"/>
          <w:rtl/>
        </w:rPr>
        <w:t>תשובתך.</w:t>
      </w:r>
    </w:p>
    <w:p w:rsidR="00980226" w:rsidRDefault="00980226" w:rsidP="00980226">
      <w:pPr>
        <w:numPr>
          <w:ilvl w:val="0"/>
          <w:numId w:val="5"/>
        </w:numPr>
        <w:bidi/>
        <w:spacing w:before="0"/>
        <w:jc w:val="left"/>
        <w:rPr>
          <w:szCs w:val="24"/>
        </w:rPr>
      </w:pPr>
      <w:r w:rsidRPr="0057423F">
        <w:rPr>
          <w:szCs w:val="24"/>
          <w:rtl/>
        </w:rPr>
        <w:t>ציין איז</w:t>
      </w:r>
      <w:r w:rsidRPr="0057423F">
        <w:rPr>
          <w:rFonts w:hint="cs"/>
          <w:szCs w:val="24"/>
          <w:rtl/>
        </w:rPr>
        <w:t>ו</w:t>
      </w:r>
      <w:r w:rsidRPr="0057423F">
        <w:rPr>
          <w:szCs w:val="24"/>
          <w:rtl/>
        </w:rPr>
        <w:t xml:space="preserve"> פעולה נראית לך </w:t>
      </w:r>
      <w:r w:rsidRPr="0057423F">
        <w:rPr>
          <w:rFonts w:hint="cs"/>
          <w:szCs w:val="24"/>
          <w:rtl/>
        </w:rPr>
        <w:t>ה</w:t>
      </w:r>
      <w:r w:rsidRPr="0057423F">
        <w:rPr>
          <w:szCs w:val="24"/>
          <w:rtl/>
        </w:rPr>
        <w:t xml:space="preserve">ראויה ביותר </w:t>
      </w:r>
      <w:r w:rsidRPr="0057423F">
        <w:rPr>
          <w:rFonts w:hint="cs"/>
          <w:szCs w:val="24"/>
          <w:rtl/>
        </w:rPr>
        <w:t>ו</w:t>
      </w:r>
      <w:r w:rsidRPr="0057423F">
        <w:rPr>
          <w:szCs w:val="24"/>
          <w:rtl/>
        </w:rPr>
        <w:t>נמק</w:t>
      </w:r>
      <w:r w:rsidRPr="0057423F">
        <w:rPr>
          <w:rFonts w:hint="cs"/>
          <w:szCs w:val="24"/>
          <w:rtl/>
        </w:rPr>
        <w:t xml:space="preserve"> תשובתך</w:t>
      </w:r>
      <w:r w:rsidRPr="0057423F">
        <w:rPr>
          <w:szCs w:val="24"/>
          <w:rtl/>
        </w:rPr>
        <w:t>.</w:t>
      </w:r>
    </w:p>
    <w:p w:rsidR="00187170" w:rsidRDefault="00187170" w:rsidP="00187170">
      <w:pPr>
        <w:numPr>
          <w:ilvl w:val="0"/>
          <w:numId w:val="5"/>
        </w:numPr>
        <w:bidi/>
        <w:spacing w:before="0"/>
        <w:jc w:val="left"/>
        <w:rPr>
          <w:szCs w:val="24"/>
        </w:rPr>
      </w:pPr>
      <w:r>
        <w:rPr>
          <w:rFonts w:hint="cs"/>
          <w:szCs w:val="24"/>
          <w:rtl/>
        </w:rPr>
        <w:t>סכם בקצרה בפסקה אחרונה של העבודה את המקרה, הדילמה ובחירת פעולה. (</w:t>
      </w:r>
      <w:r w:rsidRPr="00CC313E">
        <w:rPr>
          <w:rFonts w:hint="cs"/>
          <w:b/>
          <w:bCs/>
          <w:szCs w:val="24"/>
          <w:rtl/>
        </w:rPr>
        <w:t>ראה סעיפים 9, 10 בהדגמת פתרון דילמה אימונית</w:t>
      </w:r>
      <w:r w:rsidR="0080444E">
        <w:rPr>
          <w:rFonts w:hint="cs"/>
          <w:b/>
          <w:bCs/>
          <w:szCs w:val="24"/>
          <w:rtl/>
        </w:rPr>
        <w:t xml:space="preserve"> </w:t>
      </w:r>
      <w:proofErr w:type="spellStart"/>
      <w:r w:rsidR="0080444E">
        <w:rPr>
          <w:rFonts w:hint="cs"/>
          <w:b/>
          <w:bCs/>
          <w:szCs w:val="24"/>
          <w:rtl/>
        </w:rPr>
        <w:t>בעמוים</w:t>
      </w:r>
      <w:proofErr w:type="spellEnd"/>
      <w:r w:rsidR="0080444E">
        <w:rPr>
          <w:rFonts w:hint="cs"/>
          <w:b/>
          <w:bCs/>
          <w:szCs w:val="24"/>
          <w:rtl/>
        </w:rPr>
        <w:t xml:space="preserve"> 3, 4</w:t>
      </w:r>
      <w:r>
        <w:rPr>
          <w:rFonts w:hint="cs"/>
          <w:szCs w:val="24"/>
          <w:rtl/>
        </w:rPr>
        <w:t xml:space="preserve">). </w:t>
      </w:r>
    </w:p>
    <w:p w:rsidR="00926127" w:rsidRPr="00CC313E" w:rsidRDefault="00924D7F" w:rsidP="00924D7F">
      <w:pPr>
        <w:bidi/>
        <w:spacing w:before="0"/>
        <w:ind w:left="643"/>
        <w:jc w:val="left"/>
        <w:rPr>
          <w:i/>
          <w:iCs/>
          <w:color w:val="FF0000"/>
          <w:sz w:val="22"/>
          <w:szCs w:val="22"/>
          <w:rtl/>
        </w:rPr>
      </w:pPr>
      <w:r w:rsidRPr="00CC313E">
        <w:rPr>
          <w:rFonts w:hint="cs"/>
          <w:color w:val="FF0000"/>
          <w:sz w:val="22"/>
          <w:szCs w:val="22"/>
          <w:rtl/>
        </w:rPr>
        <w:t>*</w:t>
      </w:r>
      <w:r w:rsidR="00926127" w:rsidRPr="00CC313E">
        <w:rPr>
          <w:rFonts w:hint="cs"/>
          <w:i/>
          <w:iCs/>
          <w:color w:val="FF0000"/>
          <w:sz w:val="22"/>
          <w:szCs w:val="22"/>
          <w:rtl/>
        </w:rPr>
        <w:t>בהמשך</w:t>
      </w:r>
      <w:r w:rsidR="00926127" w:rsidRPr="0080444E">
        <w:rPr>
          <w:rFonts w:hint="cs"/>
          <w:b/>
          <w:bCs/>
          <w:i/>
          <w:iCs/>
          <w:color w:val="FF0000"/>
          <w:sz w:val="22"/>
          <w:szCs w:val="22"/>
          <w:rtl/>
        </w:rPr>
        <w:t>,</w:t>
      </w:r>
      <w:r w:rsidR="0080444E" w:rsidRPr="0080444E">
        <w:rPr>
          <w:rFonts w:hint="cs"/>
          <w:b/>
          <w:bCs/>
          <w:i/>
          <w:iCs/>
          <w:color w:val="FF0000"/>
          <w:sz w:val="22"/>
          <w:szCs w:val="22"/>
          <w:rtl/>
        </w:rPr>
        <w:t xml:space="preserve"> בעמודים 3,4</w:t>
      </w:r>
      <w:r w:rsidR="0080444E">
        <w:rPr>
          <w:rFonts w:hint="cs"/>
          <w:i/>
          <w:iCs/>
          <w:color w:val="FF0000"/>
          <w:sz w:val="22"/>
          <w:szCs w:val="22"/>
          <w:rtl/>
        </w:rPr>
        <w:t xml:space="preserve"> </w:t>
      </w:r>
      <w:r w:rsidR="00926127" w:rsidRPr="00CC313E">
        <w:rPr>
          <w:rFonts w:hint="cs"/>
          <w:i/>
          <w:iCs/>
          <w:color w:val="FF0000"/>
          <w:sz w:val="22"/>
          <w:szCs w:val="22"/>
          <w:rtl/>
        </w:rPr>
        <w:t xml:space="preserve"> </w:t>
      </w:r>
      <w:r w:rsidRPr="00CC313E">
        <w:rPr>
          <w:rFonts w:hint="cs"/>
          <w:i/>
          <w:iCs/>
          <w:color w:val="FF0000"/>
          <w:sz w:val="22"/>
          <w:szCs w:val="22"/>
          <w:rtl/>
        </w:rPr>
        <w:t xml:space="preserve"> מוצגת </w:t>
      </w:r>
      <w:r w:rsidR="00926127" w:rsidRPr="00CC313E">
        <w:rPr>
          <w:rFonts w:hint="cs"/>
          <w:i/>
          <w:iCs/>
          <w:color w:val="FF0000"/>
          <w:sz w:val="22"/>
          <w:szCs w:val="22"/>
          <w:rtl/>
        </w:rPr>
        <w:t>דוגמא לפתרון דילמה אתית.</w:t>
      </w:r>
    </w:p>
    <w:p w:rsidR="00980226" w:rsidRPr="0057423F" w:rsidRDefault="00980226" w:rsidP="00980226">
      <w:pPr>
        <w:bidi/>
        <w:spacing w:before="0"/>
        <w:jc w:val="left"/>
        <w:rPr>
          <w:szCs w:val="24"/>
        </w:rPr>
      </w:pPr>
    </w:p>
    <w:p w:rsidR="00980226" w:rsidRPr="0057423F" w:rsidRDefault="00980226" w:rsidP="00980226">
      <w:pPr>
        <w:bidi/>
        <w:spacing w:before="0"/>
        <w:jc w:val="left"/>
        <w:rPr>
          <w:b/>
          <w:bCs/>
          <w:szCs w:val="24"/>
          <w:rtl/>
        </w:rPr>
      </w:pPr>
      <w:r w:rsidRPr="0057423F">
        <w:rPr>
          <w:rFonts w:hint="cs"/>
          <w:b/>
          <w:bCs/>
          <w:szCs w:val="24"/>
          <w:rtl/>
        </w:rPr>
        <w:t xml:space="preserve">הנחיות </w:t>
      </w:r>
      <w:r w:rsidRPr="0057423F">
        <w:rPr>
          <w:b/>
          <w:bCs/>
          <w:szCs w:val="24"/>
          <w:rtl/>
        </w:rPr>
        <w:t xml:space="preserve">להגשת העבודה: </w:t>
      </w:r>
    </w:p>
    <w:p w:rsidR="00980226" w:rsidRPr="0057423F" w:rsidRDefault="00980226" w:rsidP="00980226">
      <w:pPr>
        <w:numPr>
          <w:ilvl w:val="0"/>
          <w:numId w:val="6"/>
        </w:numPr>
        <w:bidi/>
        <w:spacing w:before="0"/>
        <w:jc w:val="left"/>
        <w:rPr>
          <w:szCs w:val="24"/>
        </w:rPr>
      </w:pPr>
      <w:r w:rsidRPr="0057423F">
        <w:rPr>
          <w:rFonts w:hint="cs"/>
          <w:szCs w:val="24"/>
          <w:rtl/>
        </w:rPr>
        <w:t xml:space="preserve">הגשה: </w:t>
      </w:r>
      <w:r w:rsidRPr="0057423F">
        <w:rPr>
          <w:szCs w:val="24"/>
          <w:rtl/>
        </w:rPr>
        <w:t>העבודה תוגש מודפסת בצד אחד של העמוד</w:t>
      </w:r>
      <w:r w:rsidRPr="0057423F">
        <w:rPr>
          <w:rFonts w:hint="cs"/>
          <w:szCs w:val="24"/>
          <w:rtl/>
        </w:rPr>
        <w:t xml:space="preserve"> בלבד. </w:t>
      </w:r>
      <w:r w:rsidRPr="0057423F">
        <w:rPr>
          <w:szCs w:val="24"/>
          <w:rtl/>
        </w:rPr>
        <w:t xml:space="preserve">לא </w:t>
      </w:r>
      <w:r w:rsidRPr="0057423F">
        <w:rPr>
          <w:rFonts w:hint="cs"/>
          <w:szCs w:val="24"/>
          <w:rtl/>
        </w:rPr>
        <w:t xml:space="preserve">יתקבלו עבודות </w:t>
      </w:r>
      <w:r w:rsidRPr="0057423F">
        <w:rPr>
          <w:szCs w:val="24"/>
          <w:rtl/>
        </w:rPr>
        <w:t>בכתב יד.</w:t>
      </w:r>
    </w:p>
    <w:p w:rsidR="00980226" w:rsidRPr="0057423F" w:rsidRDefault="00980226" w:rsidP="00980226">
      <w:pPr>
        <w:numPr>
          <w:ilvl w:val="0"/>
          <w:numId w:val="6"/>
        </w:numPr>
        <w:bidi/>
        <w:spacing w:before="0"/>
        <w:jc w:val="left"/>
        <w:rPr>
          <w:szCs w:val="24"/>
        </w:rPr>
      </w:pPr>
      <w:r w:rsidRPr="0057423F">
        <w:rPr>
          <w:szCs w:val="24"/>
          <w:rtl/>
        </w:rPr>
        <w:t xml:space="preserve">שוליים: </w:t>
      </w:r>
      <w:smartTag w:uri="urn:schemas-microsoft-com:office:smarttags" w:element="metricconverter">
        <w:smartTagPr>
          <w:attr w:name="ProductID" w:val="3 ס&quot;מ"/>
        </w:smartTagPr>
        <w:r w:rsidRPr="0057423F">
          <w:rPr>
            <w:szCs w:val="24"/>
            <w:rtl/>
          </w:rPr>
          <w:t>3 ס"מ</w:t>
        </w:r>
      </w:smartTag>
      <w:r w:rsidRPr="0057423F">
        <w:rPr>
          <w:szCs w:val="24"/>
          <w:rtl/>
        </w:rPr>
        <w:t xml:space="preserve"> </w:t>
      </w:r>
      <w:r w:rsidRPr="0057423F">
        <w:rPr>
          <w:rFonts w:hint="cs"/>
          <w:szCs w:val="24"/>
          <w:rtl/>
        </w:rPr>
        <w:t xml:space="preserve">לפחות </w:t>
      </w:r>
      <w:r w:rsidRPr="0057423F">
        <w:rPr>
          <w:szCs w:val="24"/>
          <w:rtl/>
        </w:rPr>
        <w:t>בכל צד (</w:t>
      </w:r>
      <w:r w:rsidRPr="0057423F">
        <w:rPr>
          <w:rFonts w:hint="cs"/>
          <w:szCs w:val="24"/>
          <w:rtl/>
        </w:rPr>
        <w:t>ניתן להשתמש ב</w:t>
      </w:r>
      <w:r w:rsidRPr="0057423F">
        <w:rPr>
          <w:szCs w:val="24"/>
          <w:rtl/>
        </w:rPr>
        <w:t xml:space="preserve">ברירת </w:t>
      </w:r>
      <w:r w:rsidRPr="0057423F">
        <w:rPr>
          <w:rFonts w:hint="cs"/>
          <w:szCs w:val="24"/>
          <w:rtl/>
        </w:rPr>
        <w:t>ה</w:t>
      </w:r>
      <w:r w:rsidRPr="0057423F">
        <w:rPr>
          <w:szCs w:val="24"/>
          <w:rtl/>
        </w:rPr>
        <w:t xml:space="preserve">מחדל ב- </w:t>
      </w:r>
      <w:r w:rsidRPr="0057423F">
        <w:rPr>
          <w:szCs w:val="24"/>
        </w:rPr>
        <w:t>WORD</w:t>
      </w:r>
      <w:r w:rsidRPr="0057423F">
        <w:rPr>
          <w:szCs w:val="24"/>
          <w:rtl/>
        </w:rPr>
        <w:t xml:space="preserve"> </w:t>
      </w:r>
      <w:r w:rsidRPr="0057423F">
        <w:rPr>
          <w:rFonts w:hint="cs"/>
          <w:szCs w:val="24"/>
          <w:rtl/>
        </w:rPr>
        <w:t>ש</w:t>
      </w:r>
      <w:r w:rsidRPr="0057423F">
        <w:rPr>
          <w:szCs w:val="24"/>
          <w:rtl/>
        </w:rPr>
        <w:t xml:space="preserve">היא בדרך כלל </w:t>
      </w:r>
      <w:smartTag w:uri="urn:schemas-microsoft-com:office:smarttags" w:element="metricconverter">
        <w:smartTagPr>
          <w:attr w:name="ProductID" w:val="3.17 ס&quot;מ"/>
        </w:smartTagPr>
        <w:r w:rsidRPr="0057423F">
          <w:rPr>
            <w:szCs w:val="24"/>
            <w:rtl/>
          </w:rPr>
          <w:t>3.17 ס"מ</w:t>
        </w:r>
      </w:smartTag>
      <w:r w:rsidRPr="0057423F">
        <w:rPr>
          <w:szCs w:val="24"/>
          <w:rtl/>
        </w:rPr>
        <w:t>)</w:t>
      </w:r>
      <w:r w:rsidRPr="0057423F">
        <w:rPr>
          <w:rFonts w:hint="cs"/>
          <w:szCs w:val="24"/>
          <w:rtl/>
        </w:rPr>
        <w:t>.</w:t>
      </w:r>
    </w:p>
    <w:p w:rsidR="00980226" w:rsidRPr="0057423F" w:rsidRDefault="00980226" w:rsidP="00980226">
      <w:pPr>
        <w:numPr>
          <w:ilvl w:val="0"/>
          <w:numId w:val="6"/>
        </w:numPr>
        <w:bidi/>
        <w:spacing w:before="0"/>
        <w:jc w:val="left"/>
        <w:rPr>
          <w:szCs w:val="24"/>
        </w:rPr>
      </w:pPr>
      <w:r w:rsidRPr="0057423F">
        <w:rPr>
          <w:szCs w:val="24"/>
          <w:rtl/>
        </w:rPr>
        <w:t xml:space="preserve">צבע: שחור בלבד. </w:t>
      </w:r>
    </w:p>
    <w:p w:rsidR="00980226" w:rsidRPr="0057423F" w:rsidRDefault="00980226" w:rsidP="00980226">
      <w:pPr>
        <w:numPr>
          <w:ilvl w:val="0"/>
          <w:numId w:val="6"/>
        </w:numPr>
        <w:bidi/>
        <w:spacing w:before="0"/>
        <w:jc w:val="left"/>
        <w:rPr>
          <w:szCs w:val="24"/>
        </w:rPr>
      </w:pPr>
      <w:r w:rsidRPr="0057423F">
        <w:rPr>
          <w:szCs w:val="24"/>
          <w:rtl/>
        </w:rPr>
        <w:t xml:space="preserve">פונט: </w:t>
      </w:r>
      <w:r w:rsidRPr="0057423F">
        <w:rPr>
          <w:rFonts w:ascii="Arial" w:hAnsi="Arial" w:cs="Arial"/>
          <w:szCs w:val="24"/>
          <w:rtl/>
        </w:rPr>
        <w:t>אריאל</w:t>
      </w:r>
      <w:r w:rsidRPr="0057423F">
        <w:rPr>
          <w:rFonts w:hint="cs"/>
          <w:szCs w:val="24"/>
          <w:rtl/>
        </w:rPr>
        <w:t xml:space="preserve"> (</w:t>
      </w:r>
      <w:r w:rsidRPr="0057423F">
        <w:rPr>
          <w:szCs w:val="24"/>
        </w:rPr>
        <w:t>ARIAL</w:t>
      </w:r>
      <w:r w:rsidRPr="0057423F">
        <w:rPr>
          <w:rFonts w:ascii="Arial" w:hAnsi="Arial" w:cs="Arial" w:hint="cs"/>
          <w:szCs w:val="24"/>
          <w:rtl/>
        </w:rPr>
        <w:t>)</w:t>
      </w:r>
      <w:r w:rsidRPr="0057423F">
        <w:rPr>
          <w:szCs w:val="24"/>
          <w:rtl/>
        </w:rPr>
        <w:t xml:space="preserve"> או</w:t>
      </w:r>
      <w:r w:rsidRPr="0057423F">
        <w:rPr>
          <w:rFonts w:hint="cs"/>
          <w:szCs w:val="24"/>
          <w:rtl/>
        </w:rPr>
        <w:t xml:space="preserve"> </w:t>
      </w:r>
      <w:r w:rsidRPr="0057423F">
        <w:rPr>
          <w:rFonts w:cs="David" w:hint="cs"/>
          <w:szCs w:val="24"/>
          <w:rtl/>
        </w:rPr>
        <w:t>דוד</w:t>
      </w:r>
      <w:r w:rsidRPr="0057423F">
        <w:rPr>
          <w:rFonts w:hint="cs"/>
          <w:szCs w:val="24"/>
          <w:rtl/>
        </w:rPr>
        <w:t xml:space="preserve"> (</w:t>
      </w:r>
      <w:r w:rsidRPr="0057423F">
        <w:rPr>
          <w:rFonts w:hint="cs"/>
          <w:szCs w:val="24"/>
        </w:rPr>
        <w:t>DAVID</w:t>
      </w:r>
      <w:r w:rsidRPr="0057423F">
        <w:rPr>
          <w:rFonts w:hint="cs"/>
          <w:szCs w:val="24"/>
          <w:rtl/>
        </w:rPr>
        <w:t>) בגודל</w:t>
      </w:r>
      <w:r w:rsidRPr="0057423F">
        <w:rPr>
          <w:szCs w:val="24"/>
          <w:rtl/>
        </w:rPr>
        <w:t xml:space="preserve"> 12. </w:t>
      </w:r>
      <w:r w:rsidRPr="0057423F">
        <w:rPr>
          <w:rFonts w:hint="cs"/>
          <w:szCs w:val="24"/>
          <w:rtl/>
        </w:rPr>
        <w:t>הדגשה תיעשה באמצעות שימוש ב</w:t>
      </w:r>
      <w:r w:rsidRPr="0057423F">
        <w:rPr>
          <w:rFonts w:hint="cs"/>
          <w:b/>
          <w:bCs/>
          <w:szCs w:val="24"/>
          <w:rtl/>
        </w:rPr>
        <w:t>פונט</w:t>
      </w:r>
      <w:r w:rsidRPr="0057423F">
        <w:rPr>
          <w:rFonts w:hint="cs"/>
          <w:szCs w:val="24"/>
          <w:rtl/>
        </w:rPr>
        <w:t xml:space="preserve"> </w:t>
      </w:r>
      <w:r w:rsidRPr="0057423F">
        <w:rPr>
          <w:rFonts w:hint="cs"/>
          <w:b/>
          <w:bCs/>
          <w:szCs w:val="24"/>
          <w:rtl/>
        </w:rPr>
        <w:t>מודגש</w:t>
      </w:r>
      <w:r w:rsidRPr="0057423F">
        <w:rPr>
          <w:rFonts w:hint="cs"/>
          <w:szCs w:val="24"/>
          <w:rtl/>
        </w:rPr>
        <w:t xml:space="preserve">, </w:t>
      </w:r>
      <w:r w:rsidRPr="0057423F">
        <w:rPr>
          <w:rFonts w:hint="cs"/>
          <w:szCs w:val="24"/>
          <w:u w:val="single"/>
          <w:rtl/>
        </w:rPr>
        <w:t>קו תחתי</w:t>
      </w:r>
      <w:r w:rsidRPr="0057423F">
        <w:rPr>
          <w:rFonts w:hint="cs"/>
          <w:szCs w:val="24"/>
          <w:rtl/>
        </w:rPr>
        <w:t xml:space="preserve">, או </w:t>
      </w:r>
      <w:r w:rsidRPr="0057423F">
        <w:rPr>
          <w:rFonts w:hint="cs"/>
          <w:i/>
          <w:iCs/>
          <w:szCs w:val="24"/>
          <w:rtl/>
        </w:rPr>
        <w:t xml:space="preserve">פונט נטוי </w:t>
      </w:r>
      <w:r w:rsidRPr="0057423F">
        <w:rPr>
          <w:rFonts w:hint="cs"/>
          <w:szCs w:val="24"/>
          <w:rtl/>
        </w:rPr>
        <w:t>או שילוב של מאפיינים אלה. אין להגדיל הפונט בשום מקרה.</w:t>
      </w:r>
      <w:r w:rsidRPr="0057423F">
        <w:rPr>
          <w:szCs w:val="24"/>
          <w:rtl/>
        </w:rPr>
        <w:t xml:space="preserve"> </w:t>
      </w:r>
    </w:p>
    <w:p w:rsidR="00980226" w:rsidRPr="0057423F" w:rsidRDefault="00980226" w:rsidP="00980226">
      <w:pPr>
        <w:numPr>
          <w:ilvl w:val="0"/>
          <w:numId w:val="6"/>
        </w:numPr>
        <w:bidi/>
        <w:spacing w:before="0"/>
        <w:jc w:val="left"/>
        <w:rPr>
          <w:szCs w:val="24"/>
        </w:rPr>
      </w:pPr>
      <w:r w:rsidRPr="0057423F">
        <w:rPr>
          <w:szCs w:val="24"/>
          <w:rtl/>
        </w:rPr>
        <w:t>רווח בין שורות: 1.5 או רווח כפול (לא רווח יחיד ולא רווח משולש)</w:t>
      </w:r>
      <w:r w:rsidRPr="0057423F">
        <w:rPr>
          <w:rFonts w:hint="cs"/>
          <w:szCs w:val="24"/>
          <w:rtl/>
        </w:rPr>
        <w:t>.</w:t>
      </w:r>
    </w:p>
    <w:p w:rsidR="00980226" w:rsidRPr="00983EDB" w:rsidRDefault="00980226" w:rsidP="00FB0062">
      <w:pPr>
        <w:numPr>
          <w:ilvl w:val="0"/>
          <w:numId w:val="6"/>
        </w:numPr>
        <w:bidi/>
        <w:spacing w:before="0"/>
        <w:jc w:val="left"/>
        <w:rPr>
          <w:szCs w:val="24"/>
          <w:rtl/>
        </w:rPr>
      </w:pPr>
      <w:r w:rsidRPr="00983EDB">
        <w:rPr>
          <w:szCs w:val="24"/>
          <w:rtl/>
        </w:rPr>
        <w:t xml:space="preserve">אורך מינימאלי של העבודה: 3 עמודים. </w:t>
      </w:r>
    </w:p>
    <w:p w:rsidR="00980226" w:rsidRDefault="00980226" w:rsidP="00980226">
      <w:pPr>
        <w:bidi/>
        <w:spacing w:before="0"/>
        <w:jc w:val="left"/>
        <w:rPr>
          <w:szCs w:val="24"/>
          <w:rtl/>
        </w:rPr>
      </w:pPr>
    </w:p>
    <w:p w:rsidR="00926127" w:rsidRDefault="00980226" w:rsidP="00980226">
      <w:pPr>
        <w:bidi/>
        <w:spacing w:before="0"/>
        <w:jc w:val="left"/>
        <w:rPr>
          <w:rFonts w:ascii="Arial" w:hAnsi="Arial" w:cs="Arial"/>
          <w:szCs w:val="24"/>
        </w:rPr>
      </w:pPr>
      <w:r w:rsidRPr="00CC313E">
        <w:rPr>
          <w:rFonts w:hint="cs"/>
          <w:color w:val="FF0000"/>
          <w:sz w:val="20"/>
          <w:szCs w:val="20"/>
          <w:rtl/>
        </w:rPr>
        <w:t>*</w:t>
      </w:r>
      <w:r w:rsidRPr="00F1693F">
        <w:rPr>
          <w:rFonts w:hint="cs"/>
          <w:sz w:val="20"/>
          <w:szCs w:val="20"/>
          <w:rtl/>
        </w:rPr>
        <w:t xml:space="preserve"> הנחיות אלו כתובות בלשון זכר אך מתייחסות לנשים ולגברים כאחד.</w:t>
      </w:r>
    </w:p>
    <w:p w:rsidR="00926127" w:rsidRPr="00926127" w:rsidRDefault="00926127" w:rsidP="00187170">
      <w:pPr>
        <w:bidi/>
        <w:spacing w:before="0" w:after="200" w:line="276" w:lineRule="auto"/>
        <w:jc w:val="left"/>
        <w:rPr>
          <w:rFonts w:ascii="Arial" w:hAnsi="Arial" w:cs="Arial"/>
          <w:szCs w:val="24"/>
          <w:rtl/>
        </w:rPr>
      </w:pPr>
      <w:r>
        <w:rPr>
          <w:rFonts w:ascii="Arial" w:hAnsi="Arial" w:cs="Arial"/>
          <w:szCs w:val="24"/>
        </w:rPr>
        <w:br w:type="page"/>
      </w:r>
      <w:r w:rsidR="00046143">
        <w:rPr>
          <w:rFonts w:ascii="Arial" w:hAnsi="Arial" w:cs="Arial"/>
          <w:b/>
          <w:bCs/>
          <w:szCs w:val="24"/>
          <w:u w:val="single"/>
          <w:rtl/>
        </w:rPr>
        <w:lastRenderedPageBreak/>
        <w:br/>
      </w:r>
      <w:r w:rsidRPr="00046143">
        <w:rPr>
          <w:rFonts w:ascii="Arial" w:hAnsi="Arial" w:cs="Arial" w:hint="cs"/>
          <w:b/>
          <w:bCs/>
          <w:szCs w:val="24"/>
          <w:u w:val="single"/>
          <w:rtl/>
        </w:rPr>
        <w:t>דילמה 1</w:t>
      </w:r>
      <w:r w:rsidRPr="00046143">
        <w:rPr>
          <w:rFonts w:ascii="Arial" w:hAnsi="Arial" w:cs="Arial" w:hint="cs"/>
          <w:szCs w:val="24"/>
          <w:u w:val="single"/>
          <w:rtl/>
        </w:rPr>
        <w:t>.</w:t>
      </w:r>
      <w:r w:rsidR="00046143">
        <w:rPr>
          <w:rFonts w:ascii="Arial" w:hAnsi="Arial" w:cs="Arial"/>
          <w:szCs w:val="24"/>
          <w:rtl/>
        </w:rPr>
        <w:br/>
      </w:r>
      <w:r w:rsidRPr="00926127">
        <w:rPr>
          <w:rFonts w:ascii="Arial" w:hAnsi="Arial" w:cs="Arial" w:hint="cs"/>
          <w:szCs w:val="24"/>
          <w:rtl/>
        </w:rPr>
        <w:t xml:space="preserve">חולה סוכרת, שמזריק אינסולין, זקוק להוריד במשקל 35 ק"ג. הוא ניסה שיטות שונות להרזיה ולא הצליח. הוא מתקשר אליך לקבלו לתוכנית אימון לאורח חיים בריא והרזיה. </w:t>
      </w:r>
    </w:p>
    <w:p w:rsidR="00926127" w:rsidRPr="00046143" w:rsidRDefault="00926127" w:rsidP="00187170">
      <w:pPr>
        <w:numPr>
          <w:ilvl w:val="0"/>
          <w:numId w:val="7"/>
        </w:numPr>
        <w:bidi/>
        <w:spacing w:before="0"/>
        <w:jc w:val="left"/>
        <w:rPr>
          <w:rFonts w:ascii="Arial" w:hAnsi="Arial" w:cs="Arial"/>
          <w:b/>
          <w:bCs/>
          <w:szCs w:val="24"/>
          <w:rtl/>
        </w:rPr>
      </w:pPr>
      <w:r w:rsidRPr="00046143">
        <w:rPr>
          <w:rFonts w:ascii="Arial" w:hAnsi="Arial" w:cs="Arial" w:hint="cs"/>
          <w:b/>
          <w:bCs/>
          <w:szCs w:val="24"/>
          <w:rtl/>
        </w:rPr>
        <w:t xml:space="preserve">האם תקבל את החולה לאימון? אם כן באלו תנאים?  </w:t>
      </w:r>
    </w:p>
    <w:p w:rsidR="00926127" w:rsidRPr="00046143" w:rsidRDefault="00926127" w:rsidP="0080444E">
      <w:pPr>
        <w:numPr>
          <w:ilvl w:val="0"/>
          <w:numId w:val="7"/>
        </w:numPr>
        <w:bidi/>
        <w:spacing w:before="0"/>
        <w:jc w:val="left"/>
        <w:rPr>
          <w:rFonts w:ascii="Arial" w:hAnsi="Arial" w:cs="Arial"/>
          <w:b/>
          <w:bCs/>
          <w:szCs w:val="24"/>
        </w:rPr>
      </w:pPr>
      <w:r w:rsidRPr="00046143">
        <w:rPr>
          <w:rFonts w:ascii="Arial" w:hAnsi="Arial" w:cs="Arial" w:hint="cs"/>
          <w:b/>
          <w:bCs/>
          <w:szCs w:val="24"/>
          <w:rtl/>
        </w:rPr>
        <w:t>אלו שיקולים אתיים ינחו אותך בהחלטתך?  (ציין את ההיבטים האתיים ואת הסעיפים בקוד האתי המגבים את תשובתך</w:t>
      </w:r>
      <w:r w:rsidR="00CC313E">
        <w:rPr>
          <w:rFonts w:ascii="Arial" w:hAnsi="Arial" w:cs="Arial" w:hint="cs"/>
          <w:b/>
          <w:bCs/>
          <w:szCs w:val="24"/>
          <w:rtl/>
        </w:rPr>
        <w:t xml:space="preserve"> </w:t>
      </w:r>
      <w:r w:rsidR="00CC313E" w:rsidRPr="00CC313E">
        <w:rPr>
          <w:rFonts w:ascii="Arial" w:hAnsi="Arial" w:cs="Arial" w:hint="cs"/>
          <w:b/>
          <w:bCs/>
          <w:color w:val="FF0000"/>
          <w:szCs w:val="24"/>
          <w:rtl/>
        </w:rPr>
        <w:t>לפי דוגמא בעמוד</w:t>
      </w:r>
      <w:r w:rsidR="0080444E">
        <w:rPr>
          <w:rFonts w:ascii="Arial" w:hAnsi="Arial" w:cs="Arial" w:hint="cs"/>
          <w:b/>
          <w:bCs/>
          <w:color w:val="FF0000"/>
          <w:szCs w:val="24"/>
          <w:rtl/>
        </w:rPr>
        <w:t xml:space="preserve">ים </w:t>
      </w:r>
      <w:r w:rsidR="0080444E" w:rsidRPr="0080444E">
        <w:rPr>
          <w:rFonts w:ascii="Arial" w:hAnsi="Arial" w:cs="Arial" w:hint="cs"/>
          <w:b/>
          <w:bCs/>
          <w:color w:val="FF0000"/>
          <w:szCs w:val="24"/>
          <w:rtl/>
        </w:rPr>
        <w:t>3, 4</w:t>
      </w:r>
    </w:p>
    <w:p w:rsidR="00926127" w:rsidRPr="00926127" w:rsidRDefault="00926127" w:rsidP="00926127">
      <w:pPr>
        <w:bidi/>
        <w:spacing w:before="0"/>
        <w:rPr>
          <w:rFonts w:ascii="Arial" w:hAnsi="Arial" w:cs="Arial"/>
          <w:szCs w:val="24"/>
          <w:rtl/>
        </w:rPr>
      </w:pPr>
    </w:p>
    <w:p w:rsidR="00926127" w:rsidRPr="00924D7F" w:rsidRDefault="00926127" w:rsidP="00926127">
      <w:pPr>
        <w:bidi/>
        <w:spacing w:before="0"/>
        <w:rPr>
          <w:rFonts w:ascii="Arial" w:hAnsi="Arial" w:cs="Arial"/>
          <w:i/>
          <w:iCs/>
          <w:sz w:val="22"/>
          <w:szCs w:val="22"/>
          <w:rtl/>
        </w:rPr>
      </w:pPr>
      <w:r w:rsidRPr="00046143">
        <w:rPr>
          <w:rFonts w:ascii="Arial" w:hAnsi="Arial" w:cs="Arial" w:hint="cs"/>
          <w:b/>
          <w:bCs/>
          <w:szCs w:val="24"/>
          <w:u w:val="single"/>
          <w:rtl/>
        </w:rPr>
        <w:t xml:space="preserve">דילמה 2 </w:t>
      </w:r>
      <w:r w:rsidRPr="00924D7F">
        <w:rPr>
          <w:rFonts w:ascii="Arial" w:hAnsi="Arial" w:cs="Arial" w:hint="cs"/>
          <w:i/>
          <w:iCs/>
          <w:sz w:val="22"/>
          <w:szCs w:val="22"/>
          <w:rtl/>
        </w:rPr>
        <w:t>(נשלחה ע"י מאמן)</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 xml:space="preserve">אני מאמן אישה בת 35 שמתאמנת על קידום העסק שלה, בנושא פרסום. המתאמנת רצינית ונבונה, משתפת פעולה ומתקדמת. </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 xml:space="preserve">היא צלצלה אלי יום אחד וציינה כי אחיה לקראת שחרור מהצבא, והוא רוצה להתאמן לקראת השחרור. היא שאלה האם אהיה מוכן לאמן את שניהם במקביל? היא תשלם עבור אחיה, כי היא "רוצה לעזור לו למצוא את הכיוון שלו בחיים. חשוב שיתארגן מהר כי לא טוב עוברו להיות ללא מסגרת". </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 xml:space="preserve">אמרתי לה שאני מעדיף שלא ושאשמח למצוא לאחיה מאמן או מאמנת נהדרים. היא בכל זאת רוצה שאני אאמן את שניהם כי היא שמעה עלי המון המלצות ועלי היא סומכת. </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התקשרתי לבחור ושאלתי על מה ירצה להתאמן?</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 xml:space="preserve">הוא אמר לי שאחותו לא יודעת כי לא נעים לו, אבל, היא מתערבת בחייו. הוא אכן מעוניין באימון, אך בשביל להשתחרר מהקשרים החונקים בבית, ולקחת פסק זמן להסתובב בעולם. </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 xml:space="preserve">מצאתי עצמי במצב לא עדין. </w:t>
      </w:r>
    </w:p>
    <w:p w:rsidR="00926127" w:rsidRPr="00926127" w:rsidRDefault="00926127" w:rsidP="00926127">
      <w:pPr>
        <w:bidi/>
        <w:spacing w:before="0"/>
        <w:rPr>
          <w:rFonts w:ascii="Arial" w:hAnsi="Arial" w:cs="Arial"/>
          <w:szCs w:val="24"/>
          <w:rtl/>
        </w:rPr>
      </w:pPr>
      <w:r w:rsidRPr="00926127">
        <w:rPr>
          <w:rFonts w:ascii="Arial" w:hAnsi="Arial" w:cs="Arial" w:hint="cs"/>
          <w:szCs w:val="24"/>
          <w:rtl/>
        </w:rPr>
        <w:t xml:space="preserve">אולי לא הייתי צריך להתקשר אליו מלכתחילה, מצד שני אולי זו הזדמנות </w:t>
      </w:r>
      <w:proofErr w:type="spellStart"/>
      <w:r w:rsidRPr="00926127">
        <w:rPr>
          <w:rFonts w:ascii="Arial" w:hAnsi="Arial" w:cs="Arial" w:hint="cs"/>
          <w:szCs w:val="24"/>
          <w:rtl/>
        </w:rPr>
        <w:t>הנדרת</w:t>
      </w:r>
      <w:proofErr w:type="spellEnd"/>
      <w:r w:rsidRPr="00926127">
        <w:rPr>
          <w:rFonts w:ascii="Arial" w:hAnsi="Arial" w:cs="Arial" w:hint="cs"/>
          <w:szCs w:val="24"/>
          <w:rtl/>
        </w:rPr>
        <w:t xml:space="preserve"> לעזור לשניהם ביחסים המורכבים שלהם. </w:t>
      </w:r>
    </w:p>
    <w:p w:rsidR="00E5748E" w:rsidRDefault="00926127" w:rsidP="0080444E">
      <w:pPr>
        <w:numPr>
          <w:ilvl w:val="0"/>
          <w:numId w:val="7"/>
        </w:numPr>
        <w:bidi/>
        <w:spacing w:before="0"/>
        <w:jc w:val="left"/>
        <w:rPr>
          <w:rFonts w:ascii="Arial" w:hAnsi="Arial" w:cs="Arial"/>
          <w:b/>
          <w:bCs/>
          <w:szCs w:val="24"/>
        </w:rPr>
      </w:pPr>
      <w:r w:rsidRPr="00046143">
        <w:rPr>
          <w:rFonts w:ascii="Arial" w:hAnsi="Arial" w:cs="Arial" w:hint="cs"/>
          <w:b/>
          <w:bCs/>
          <w:szCs w:val="24"/>
          <w:rtl/>
        </w:rPr>
        <w:t>מה עושים? אלו שיקולים אתיים ינחו אותך בהחלטתך?</w:t>
      </w:r>
      <w:r w:rsidR="0080444E">
        <w:rPr>
          <w:rFonts w:ascii="Arial" w:hAnsi="Arial" w:cs="Arial" w:hint="cs"/>
          <w:b/>
          <w:bCs/>
          <w:szCs w:val="24"/>
          <w:rtl/>
        </w:rPr>
        <w:t xml:space="preserve"> </w:t>
      </w:r>
      <w:r w:rsidRPr="00046143">
        <w:rPr>
          <w:rFonts w:ascii="Arial" w:hAnsi="Arial" w:cs="Arial" w:hint="cs"/>
          <w:b/>
          <w:bCs/>
          <w:szCs w:val="24"/>
          <w:rtl/>
        </w:rPr>
        <w:t xml:space="preserve">(ציין את ההיבטים האתיים ואת </w:t>
      </w:r>
      <w:bookmarkStart w:id="0" w:name="_GoBack"/>
      <w:bookmarkEnd w:id="0"/>
      <w:r w:rsidRPr="00046143">
        <w:rPr>
          <w:rFonts w:ascii="Arial" w:hAnsi="Arial" w:cs="Arial" w:hint="cs"/>
          <w:b/>
          <w:bCs/>
          <w:szCs w:val="24"/>
          <w:rtl/>
        </w:rPr>
        <w:t>הסעיפים בקוד האתי המגבים את תשובתך</w:t>
      </w:r>
      <w:r w:rsidR="00CC313E">
        <w:rPr>
          <w:rFonts w:ascii="Arial" w:hAnsi="Arial" w:cs="Arial" w:hint="cs"/>
          <w:b/>
          <w:bCs/>
          <w:szCs w:val="24"/>
          <w:rtl/>
        </w:rPr>
        <w:t xml:space="preserve"> לפי </w:t>
      </w:r>
      <w:r w:rsidR="00CC313E" w:rsidRPr="00CC313E">
        <w:rPr>
          <w:rFonts w:ascii="Arial" w:hAnsi="Arial" w:cs="Arial" w:hint="cs"/>
          <w:b/>
          <w:bCs/>
          <w:color w:val="FF0000"/>
          <w:szCs w:val="24"/>
          <w:rtl/>
        </w:rPr>
        <w:t>דוגמא בעמוד</w:t>
      </w:r>
      <w:r w:rsidR="0080444E">
        <w:rPr>
          <w:rFonts w:ascii="Arial" w:hAnsi="Arial" w:cs="Arial" w:hint="cs"/>
          <w:b/>
          <w:bCs/>
          <w:color w:val="FF0000"/>
          <w:szCs w:val="24"/>
          <w:rtl/>
        </w:rPr>
        <w:t>ים 3,4.</w:t>
      </w:r>
    </w:p>
    <w:p w:rsidR="00046143" w:rsidRDefault="00046143" w:rsidP="00046143">
      <w:pPr>
        <w:bidi/>
        <w:spacing w:before="0"/>
        <w:rPr>
          <w:rFonts w:ascii="Arial" w:hAnsi="Arial" w:cs="Arial"/>
          <w:b/>
          <w:bCs/>
          <w:szCs w:val="24"/>
          <w:rtl/>
        </w:rPr>
      </w:pPr>
    </w:p>
    <w:p w:rsidR="00046143" w:rsidRDefault="00046143" w:rsidP="00046143">
      <w:pPr>
        <w:bidi/>
        <w:spacing w:before="0"/>
        <w:rPr>
          <w:rFonts w:ascii="Arial" w:hAnsi="Arial" w:cs="Arial"/>
          <w:b/>
          <w:bCs/>
          <w:szCs w:val="24"/>
          <w:rtl/>
        </w:rPr>
      </w:pPr>
    </w:p>
    <w:p w:rsidR="00046143" w:rsidRDefault="00046143" w:rsidP="00046143">
      <w:pPr>
        <w:bidi/>
        <w:spacing w:before="0"/>
        <w:rPr>
          <w:rFonts w:ascii="Arial" w:hAnsi="Arial" w:cs="Arial"/>
          <w:b/>
          <w:bCs/>
          <w:szCs w:val="24"/>
          <w:rtl/>
        </w:rPr>
      </w:pPr>
    </w:p>
    <w:p w:rsidR="00046143" w:rsidRDefault="00046143" w:rsidP="00046143">
      <w:pPr>
        <w:bidi/>
        <w:spacing w:before="0"/>
        <w:rPr>
          <w:rFonts w:ascii="Arial" w:hAnsi="Arial" w:cs="Arial"/>
          <w:b/>
          <w:bCs/>
          <w:szCs w:val="24"/>
          <w:rtl/>
        </w:rPr>
      </w:pPr>
    </w:p>
    <w:p w:rsidR="00046143" w:rsidRDefault="00046143" w:rsidP="00046143">
      <w:pPr>
        <w:bidi/>
        <w:spacing w:before="0"/>
        <w:rPr>
          <w:rFonts w:ascii="Arial" w:hAnsi="Arial" w:cs="Arial"/>
          <w:b/>
          <w:bCs/>
          <w:szCs w:val="24"/>
          <w:rtl/>
        </w:rPr>
      </w:pPr>
    </w:p>
    <w:p w:rsidR="00046143" w:rsidRDefault="00046143" w:rsidP="00046143">
      <w:pPr>
        <w:bidi/>
        <w:spacing w:before="0"/>
        <w:rPr>
          <w:rFonts w:ascii="Arial" w:hAnsi="Arial" w:cs="Arial"/>
          <w:b/>
          <w:bCs/>
          <w:szCs w:val="24"/>
          <w:rtl/>
        </w:rPr>
      </w:pPr>
    </w:p>
    <w:p w:rsidR="00046143" w:rsidRDefault="00046143" w:rsidP="00046143">
      <w:pPr>
        <w:bidi/>
        <w:spacing w:before="0"/>
        <w:rPr>
          <w:rFonts w:ascii="Arial" w:hAnsi="Arial" w:cs="Arial"/>
          <w:b/>
          <w:bCs/>
          <w:szCs w:val="24"/>
          <w:rtl/>
        </w:rPr>
      </w:pPr>
    </w:p>
    <w:p w:rsidR="00046143" w:rsidRDefault="00046143" w:rsidP="00046143">
      <w:pPr>
        <w:bidi/>
        <w:spacing w:before="0"/>
        <w:jc w:val="center"/>
        <w:rPr>
          <w:rFonts w:ascii="Arial" w:hAnsi="Arial" w:cs="Arial"/>
          <w:b/>
          <w:bCs/>
          <w:szCs w:val="24"/>
          <w:rtl/>
        </w:rPr>
      </w:pPr>
      <w:r>
        <w:rPr>
          <w:rFonts w:ascii="Arial" w:hAnsi="Arial" w:cs="Arial" w:hint="cs"/>
          <w:b/>
          <w:bCs/>
          <w:szCs w:val="24"/>
          <w:rtl/>
        </w:rPr>
        <w:t>הדגמת פתרון דילמות אתיות לפי קוד לשכת המאמנים בישראל</w:t>
      </w:r>
    </w:p>
    <w:p w:rsidR="00046143" w:rsidRDefault="00046143" w:rsidP="00046143">
      <w:pPr>
        <w:spacing w:before="0" w:after="200" w:line="276" w:lineRule="auto"/>
        <w:jc w:val="left"/>
        <w:rPr>
          <w:rFonts w:ascii="Arial" w:hAnsi="Arial" w:cs="Arial"/>
          <w:szCs w:val="24"/>
          <w:rtl/>
        </w:rPr>
      </w:pPr>
      <w:r w:rsidRPr="00046143">
        <w:rPr>
          <w:rFonts w:ascii="Arial" w:hAnsi="Arial" w:cs="Arial" w:hint="cs"/>
          <w:noProof/>
          <w:szCs w:val="24"/>
        </w:rPr>
        <w:drawing>
          <wp:inline distT="0" distB="0" distL="0" distR="0">
            <wp:extent cx="5534533" cy="7391400"/>
            <wp:effectExtent l="19050" t="0" r="9017" b="0"/>
            <wp:docPr id="1" name="תמונה 20" descr="I:\aaא -קלסר קורס מאמנים  מלא דיסק 2012 aaa\‏‏‏‏מפגש 24\דילמה אתית לשכת המאמנים.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aaא -קלסר קורס מאמנים  מלא דיסק 2012 aaa\‏‏‏‏מפגש 24\דילמה אתית לשכת המאמנים.jpeg"/>
                    <pic:cNvPicPr>
                      <a:picLocks noChangeAspect="1" noChangeArrowheads="1"/>
                    </pic:cNvPicPr>
                  </pic:nvPicPr>
                  <pic:blipFill>
                    <a:blip r:embed="rId7" cstate="print"/>
                    <a:srcRect l="7516" t="11208" b="8757"/>
                    <a:stretch>
                      <a:fillRect/>
                    </a:stretch>
                  </pic:blipFill>
                  <pic:spPr bwMode="auto">
                    <a:xfrm>
                      <a:off x="0" y="0"/>
                      <a:ext cx="5538383" cy="7396541"/>
                    </a:xfrm>
                    <a:prstGeom prst="rect">
                      <a:avLst/>
                    </a:prstGeom>
                    <a:noFill/>
                    <a:ln w="9525">
                      <a:noFill/>
                      <a:miter lim="800000"/>
                      <a:headEnd/>
                      <a:tailEnd/>
                    </a:ln>
                  </pic:spPr>
                </pic:pic>
              </a:graphicData>
            </a:graphic>
          </wp:inline>
        </w:drawing>
      </w:r>
    </w:p>
    <w:p w:rsidR="00046143" w:rsidRDefault="00046143" w:rsidP="00046143">
      <w:pPr>
        <w:bidi/>
        <w:spacing w:before="0"/>
        <w:ind w:left="720"/>
        <w:jc w:val="right"/>
        <w:rPr>
          <w:rFonts w:ascii="Arial" w:hAnsi="Arial" w:cs="Arial"/>
          <w:szCs w:val="24"/>
          <w:rtl/>
        </w:rPr>
      </w:pPr>
      <w:r>
        <w:rPr>
          <w:rFonts w:ascii="Arial" w:hAnsi="Arial" w:cs="Arial" w:hint="cs"/>
          <w:szCs w:val="24"/>
          <w:rtl/>
        </w:rPr>
        <w:t>המשך בעמוד הבא</w:t>
      </w:r>
    </w:p>
    <w:p w:rsidR="00E5748E" w:rsidRDefault="00E5748E" w:rsidP="00E5748E">
      <w:pPr>
        <w:bidi/>
        <w:spacing w:before="0"/>
        <w:ind w:left="720"/>
        <w:rPr>
          <w:rFonts w:ascii="Arial" w:hAnsi="Arial" w:cs="Arial"/>
          <w:szCs w:val="24"/>
          <w:rtl/>
        </w:rPr>
      </w:pPr>
    </w:p>
    <w:p w:rsidR="00E5748E" w:rsidRPr="00926127" w:rsidRDefault="00046143" w:rsidP="00E5748E">
      <w:pPr>
        <w:bidi/>
        <w:spacing w:before="0"/>
        <w:ind w:left="-58"/>
        <w:rPr>
          <w:rFonts w:ascii="Arial" w:hAnsi="Arial" w:cs="Arial"/>
          <w:szCs w:val="24"/>
        </w:rPr>
      </w:pPr>
      <w:r w:rsidRPr="00046143">
        <w:rPr>
          <w:rFonts w:ascii="Arial" w:hAnsi="Arial" w:cs="Arial"/>
          <w:noProof/>
          <w:szCs w:val="24"/>
          <w:rtl/>
        </w:rPr>
        <w:drawing>
          <wp:inline distT="0" distB="0" distL="0" distR="0">
            <wp:extent cx="5753100" cy="7918442"/>
            <wp:effectExtent l="19050" t="0" r="0" b="0"/>
            <wp:docPr id="10" name="תמונה 2" descr="I:\קלסר קורס מאמנים  מלא דיסק 2014\‏‏‏‏מפגש 24\דילמה אתית לשכת המאמנים חלק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קלסר קורס מאמנים  מלא דיסק 2014\‏‏‏‏מפגש 24\דילמה אתית לשכת המאמנים חלק 2.jpeg"/>
                    <pic:cNvPicPr>
                      <a:picLocks noChangeAspect="1" noChangeArrowheads="1"/>
                    </pic:cNvPicPr>
                  </pic:nvPicPr>
                  <pic:blipFill>
                    <a:blip r:embed="rId8" cstate="print"/>
                    <a:srcRect/>
                    <a:stretch>
                      <a:fillRect/>
                    </a:stretch>
                  </pic:blipFill>
                  <pic:spPr bwMode="auto">
                    <a:xfrm>
                      <a:off x="0" y="0"/>
                      <a:ext cx="5753100" cy="7918442"/>
                    </a:xfrm>
                    <a:prstGeom prst="rect">
                      <a:avLst/>
                    </a:prstGeom>
                    <a:noFill/>
                    <a:ln w="9525">
                      <a:noFill/>
                      <a:miter lim="800000"/>
                      <a:headEnd/>
                      <a:tailEnd/>
                    </a:ln>
                  </pic:spPr>
                </pic:pic>
              </a:graphicData>
            </a:graphic>
          </wp:inline>
        </w:drawing>
      </w:r>
    </w:p>
    <w:sectPr w:rsidR="00E5748E" w:rsidRPr="00926127" w:rsidSect="00B567E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03" w:rsidRDefault="00B10603" w:rsidP="009F69FC">
      <w:pPr>
        <w:spacing w:before="0" w:line="240" w:lineRule="auto"/>
      </w:pPr>
      <w:r>
        <w:separator/>
      </w:r>
    </w:p>
  </w:endnote>
  <w:endnote w:type="continuationSeparator" w:id="0">
    <w:p w:rsidR="00B10603" w:rsidRDefault="00B10603" w:rsidP="009F69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DB" w:rsidRDefault="00234547" w:rsidP="00983EDB">
    <w:pPr>
      <w:pStyle w:val="a0"/>
      <w:spacing w:before="0" w:after="0"/>
      <w:jc w:val="center"/>
      <w:rPr>
        <w:b/>
        <w:bCs/>
        <w:color w:val="003300"/>
        <w:rtl/>
      </w:rPr>
    </w:pPr>
    <w:r>
      <w:rPr>
        <w:noProof/>
        <w:rtl/>
      </w:rPr>
      <w:pict>
        <v:line id="מחבר ישר 12" o:spid="_x0000_s2054"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5.95pt" to="41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" strokecolor="#030">
          <o:lock v:ext="edit" shapetype="f"/>
        </v:line>
      </w:pict>
    </w:r>
  </w:p>
  <w:p w:rsidR="00983EDB" w:rsidRPr="00977A29" w:rsidRDefault="00CC313E" w:rsidP="00772683">
    <w:pPr>
      <w:pStyle w:val="a0"/>
      <w:spacing w:before="0" w:after="0"/>
      <w:jc w:val="center"/>
      <w:rPr>
        <w:rFonts w:asciiTheme="minorBidi" w:hAnsiTheme="minorBidi" w:cstheme="minorBidi"/>
        <w:color w:val="003300"/>
        <w:rtl/>
      </w:rPr>
    </w:pPr>
    <w:r>
      <w:rPr>
        <w:rFonts w:asciiTheme="minorBidi" w:hAnsiTheme="minorBidi" w:cstheme="minorBidi" w:hint="cs"/>
        <w:b/>
        <w:bCs/>
        <w:color w:val="003300"/>
        <w:rtl/>
      </w:rPr>
      <w:t xml:space="preserve">המכללה להכשרת </w:t>
    </w:r>
    <w:r w:rsidR="00983EDB" w:rsidRPr="00977A29">
      <w:rPr>
        <w:rFonts w:asciiTheme="minorBidi" w:hAnsiTheme="minorBidi" w:cstheme="minorBidi"/>
        <w:b/>
        <w:bCs/>
        <w:color w:val="003300"/>
        <w:rtl/>
      </w:rPr>
      <w:t xml:space="preserve">מאמני תזונה </w:t>
    </w:r>
    <w:r w:rsidR="00983EDB" w:rsidRPr="00977A29">
      <w:rPr>
        <w:rFonts w:asciiTheme="minorBidi" w:hAnsiTheme="minorBidi" w:cstheme="minorBidi"/>
        <w:b/>
        <w:bCs/>
        <w:color w:val="003300"/>
      </w:rPr>
      <w:t>NCS</w:t>
    </w:r>
    <w:r w:rsidR="00983EDB" w:rsidRPr="00977A29">
      <w:rPr>
        <w:rFonts w:asciiTheme="minorBidi" w:hAnsiTheme="minorBidi" w:cstheme="minorBidi"/>
        <w:b/>
        <w:bCs/>
        <w:color w:val="003300"/>
        <w:rtl/>
      </w:rPr>
      <w:t xml:space="preserve"> - </w:t>
    </w:r>
    <w:r w:rsidR="00983EDB" w:rsidRPr="00977A29">
      <w:rPr>
        <w:rFonts w:asciiTheme="minorBidi" w:hAnsiTheme="minorBidi" w:cstheme="minorBidi"/>
        <w:color w:val="003300"/>
        <w:rtl/>
      </w:rPr>
      <w:t xml:space="preserve">בהנהלת דפנה פוס, </w:t>
    </w:r>
    <w:r w:rsidR="00983EDB" w:rsidRPr="00977A29">
      <w:rPr>
        <w:rFonts w:asciiTheme="minorBidi" w:hAnsiTheme="minorBidi" w:cstheme="minorBidi"/>
        <w:color w:val="003300"/>
      </w:rPr>
      <w:t>CPCC, MCIL</w:t>
    </w:r>
  </w:p>
  <w:p w:rsidR="00772683" w:rsidRPr="00772683" w:rsidRDefault="00CC313E" w:rsidP="00772683">
    <w:pPr>
      <w:pStyle w:val="a5"/>
      <w:bidi/>
      <w:jc w:val="center"/>
      <w:rPr>
        <w:rFonts w:asciiTheme="minorBidi" w:hAnsiTheme="minorBidi"/>
        <w:color w:val="006600"/>
      </w:rPr>
    </w:pPr>
    <w:r>
      <w:rPr>
        <w:rFonts w:asciiTheme="minorBidi" w:hAnsiTheme="minorBidi" w:hint="cs"/>
        <w:color w:val="003300"/>
        <w:rtl/>
      </w:rPr>
      <w:t xml:space="preserve">  </w:t>
    </w:r>
    <w:r w:rsidR="00983EDB" w:rsidRPr="00977A29">
      <w:rPr>
        <w:rFonts w:asciiTheme="minorBidi" w:hAnsiTheme="minorBidi"/>
        <w:color w:val="003300"/>
        <w:rtl/>
      </w:rPr>
      <w:t xml:space="preserve">טל: </w:t>
    </w:r>
    <w:r w:rsidR="00983EDB" w:rsidRPr="00977A29">
      <w:rPr>
        <w:rFonts w:asciiTheme="minorBidi" w:hAnsiTheme="minorBidi"/>
        <w:color w:val="003300"/>
      </w:rPr>
      <w:t>077-7809099</w:t>
    </w:r>
    <w:r w:rsidR="00983EDB" w:rsidRPr="00977A29">
      <w:rPr>
        <w:rFonts w:asciiTheme="minorBidi" w:hAnsiTheme="minorBidi"/>
        <w:color w:val="003300"/>
        <w:rtl/>
      </w:rPr>
      <w:t xml:space="preserve"> </w:t>
    </w:r>
    <w:r w:rsidR="00983EDB" w:rsidRPr="00977A29">
      <w:rPr>
        <w:rFonts w:asciiTheme="minorBidi" w:hAnsiTheme="minorBidi"/>
        <w:color w:val="003300"/>
      </w:rPr>
      <w:sym w:font="Wingdings" w:char="F09F"/>
    </w:r>
    <w:r w:rsidR="00983EDB" w:rsidRPr="00977A29">
      <w:rPr>
        <w:rFonts w:asciiTheme="minorBidi" w:hAnsiTheme="minorBidi"/>
        <w:color w:val="003300"/>
        <w:rtl/>
      </w:rPr>
      <w:t xml:space="preserve"> דוא"ל: </w:t>
    </w:r>
    <w:hyperlink r:id="rId1" w:history="1">
      <w:r w:rsidR="00983EDB" w:rsidRPr="00977A29">
        <w:rPr>
          <w:rFonts w:asciiTheme="minorBidi" w:hAnsiTheme="minorBidi"/>
          <w:color w:val="003300"/>
        </w:rPr>
        <w:t>ncs.israel@gmail.com</w:t>
      </w:r>
    </w:hyperlink>
    <w:r w:rsidR="00983EDB" w:rsidRPr="00977A29">
      <w:rPr>
        <w:rFonts w:asciiTheme="minorBidi" w:hAnsiTheme="minorBidi"/>
        <w:color w:val="003300"/>
        <w:rtl/>
      </w:rPr>
      <w:br/>
    </w:r>
    <w:sdt>
      <w:sdtPr>
        <w:rPr>
          <w:rFonts w:asciiTheme="minorBidi" w:hAnsiTheme="minorBidi"/>
          <w:b/>
          <w:bCs/>
          <w:color w:val="006600"/>
          <w:rtl/>
        </w:rPr>
        <w:id w:val="250395305"/>
        <w:docPartObj>
          <w:docPartGallery w:val="Page Numbers (Top of Page)"/>
          <w:docPartUnique/>
        </w:docPartObj>
      </w:sdtPr>
      <w:sdtContent>
        <w:r w:rsidR="00772683" w:rsidRPr="00772683">
          <w:rPr>
            <w:rFonts w:asciiTheme="minorBidi" w:hAnsiTheme="minorBidi"/>
            <w:b/>
            <w:bCs/>
            <w:color w:val="006600"/>
            <w:rtl/>
            <w:lang w:val="he-IL"/>
          </w:rPr>
          <w:t xml:space="preserve">עמוד </w:t>
        </w:r>
        <w:r w:rsidR="00772683" w:rsidRPr="00772683">
          <w:rPr>
            <w:rFonts w:asciiTheme="minorBidi" w:hAnsiTheme="minorBidi"/>
            <w:b/>
            <w:bCs/>
            <w:color w:val="006600"/>
          </w:rPr>
          <w:fldChar w:fldCharType="begin"/>
        </w:r>
        <w:r w:rsidR="00772683" w:rsidRPr="00772683">
          <w:rPr>
            <w:rFonts w:asciiTheme="minorBidi" w:hAnsiTheme="minorBidi"/>
            <w:b/>
            <w:bCs/>
            <w:color w:val="006600"/>
          </w:rPr>
          <w:instrText xml:space="preserve"> PAGE </w:instrText>
        </w:r>
        <w:r w:rsidR="00772683" w:rsidRPr="00772683">
          <w:rPr>
            <w:rFonts w:asciiTheme="minorBidi" w:hAnsiTheme="minorBidi"/>
            <w:b/>
            <w:bCs/>
            <w:color w:val="006600"/>
          </w:rPr>
          <w:fldChar w:fldCharType="separate"/>
        </w:r>
        <w:r w:rsidR="00234547">
          <w:rPr>
            <w:rFonts w:asciiTheme="minorBidi" w:hAnsiTheme="minorBidi"/>
            <w:b/>
            <w:bCs/>
            <w:noProof/>
            <w:color w:val="006600"/>
            <w:rtl/>
          </w:rPr>
          <w:t>4</w:t>
        </w:r>
        <w:r w:rsidR="00772683" w:rsidRPr="00772683">
          <w:rPr>
            <w:rFonts w:asciiTheme="minorBidi" w:hAnsiTheme="minorBidi"/>
            <w:color w:val="006600"/>
          </w:rPr>
          <w:fldChar w:fldCharType="end"/>
        </w:r>
        <w:r w:rsidR="00772683" w:rsidRPr="00772683">
          <w:rPr>
            <w:rFonts w:asciiTheme="minorBidi" w:hAnsiTheme="minorBidi"/>
            <w:b/>
            <w:bCs/>
            <w:color w:val="006600"/>
            <w:rtl/>
            <w:lang w:val="he-IL"/>
          </w:rPr>
          <w:t xml:space="preserve"> מתוך </w:t>
        </w:r>
        <w:r w:rsidR="00772683" w:rsidRPr="00772683">
          <w:rPr>
            <w:rFonts w:asciiTheme="minorBidi" w:hAnsiTheme="minorBidi"/>
            <w:b/>
            <w:bCs/>
            <w:color w:val="006600"/>
          </w:rPr>
          <w:fldChar w:fldCharType="begin"/>
        </w:r>
        <w:r w:rsidR="00772683" w:rsidRPr="00772683">
          <w:rPr>
            <w:rFonts w:asciiTheme="minorBidi" w:hAnsiTheme="minorBidi"/>
            <w:b/>
            <w:bCs/>
            <w:color w:val="006600"/>
          </w:rPr>
          <w:instrText xml:space="preserve"> NUMPAGES  </w:instrText>
        </w:r>
        <w:r w:rsidR="00772683" w:rsidRPr="00772683">
          <w:rPr>
            <w:rFonts w:asciiTheme="minorBidi" w:hAnsiTheme="minorBidi"/>
            <w:b/>
            <w:bCs/>
            <w:color w:val="006600"/>
          </w:rPr>
          <w:fldChar w:fldCharType="separate"/>
        </w:r>
        <w:r w:rsidR="00234547">
          <w:rPr>
            <w:rFonts w:asciiTheme="minorBidi" w:hAnsiTheme="minorBidi"/>
            <w:b/>
            <w:bCs/>
            <w:noProof/>
            <w:color w:val="006600"/>
            <w:rtl/>
          </w:rPr>
          <w:t>4</w:t>
        </w:r>
        <w:r w:rsidR="00772683" w:rsidRPr="00772683">
          <w:rPr>
            <w:rFonts w:asciiTheme="minorBidi" w:hAnsiTheme="minorBidi"/>
            <w:color w:val="006600"/>
          </w:rPr>
          <w:fldChar w:fldCharType="end"/>
        </w:r>
      </w:sdtContent>
    </w:sdt>
  </w:p>
  <w:p w:rsidR="00983EDB" w:rsidRPr="00772683" w:rsidRDefault="00983EDB" w:rsidP="00772683">
    <w:pPr>
      <w:pStyle w:val="a5"/>
      <w:bidi/>
      <w:jc w:val="center"/>
      <w:rPr>
        <w:rFonts w:asciiTheme="minorBidi" w:hAnsiTheme="minorBidi"/>
        <w:color w:val="00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03" w:rsidRDefault="00B10603" w:rsidP="009F69FC">
      <w:pPr>
        <w:spacing w:before="0" w:line="240" w:lineRule="auto"/>
      </w:pPr>
      <w:r>
        <w:separator/>
      </w:r>
    </w:p>
  </w:footnote>
  <w:footnote w:type="continuationSeparator" w:id="0">
    <w:p w:rsidR="00B10603" w:rsidRDefault="00B10603" w:rsidP="009F69F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DB" w:rsidRPr="00983EDB" w:rsidRDefault="00772683" w:rsidP="00983EDB">
    <w:pPr>
      <w:pStyle w:val="a4"/>
    </w:pPr>
    <w:r w:rsidRPr="001B4FD8">
      <w:rPr>
        <w:rFonts w:cs="Arial"/>
        <w:noProof/>
      </w:rPr>
      <w:drawing>
        <wp:anchor distT="0" distB="0" distL="114300" distR="114300" simplePos="0" relativeHeight="251660800" behindDoc="0" locked="0" layoutInCell="1" allowOverlap="1" wp14:anchorId="32EB2779" wp14:editId="0256145E">
          <wp:simplePos x="0" y="0"/>
          <wp:positionH relativeFrom="column">
            <wp:posOffset>5181600</wp:posOffset>
          </wp:positionH>
          <wp:positionV relativeFrom="paragraph">
            <wp:posOffset>-392430</wp:posOffset>
          </wp:positionV>
          <wp:extent cx="963295" cy="737870"/>
          <wp:effectExtent l="0" t="0" r="8255" b="5080"/>
          <wp:wrapThrough wrapText="bothSides">
            <wp:wrapPolygon edited="0">
              <wp:start x="2990" y="0"/>
              <wp:lineTo x="0" y="3346"/>
              <wp:lineTo x="0" y="6692"/>
              <wp:lineTo x="4272" y="18403"/>
              <wp:lineTo x="3844" y="20633"/>
              <wp:lineTo x="5126" y="21191"/>
              <wp:lineTo x="15378" y="21191"/>
              <wp:lineTo x="17086" y="21191"/>
              <wp:lineTo x="20931" y="21191"/>
              <wp:lineTo x="21358" y="20633"/>
              <wp:lineTo x="21358" y="11153"/>
              <wp:lineTo x="20076" y="10596"/>
              <wp:lineTo x="8970" y="9480"/>
              <wp:lineTo x="10252" y="5577"/>
              <wp:lineTo x="8970" y="2231"/>
              <wp:lineTo x="6407" y="0"/>
              <wp:lineTo x="2990" y="0"/>
            </wp:wrapPolygon>
          </wp:wrapThrough>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737870"/>
                  </a:xfrm>
                  <a:prstGeom prst="rect">
                    <a:avLst/>
                  </a:prstGeom>
                  <a:noFill/>
                </pic:spPr>
              </pic:pic>
            </a:graphicData>
          </a:graphic>
          <wp14:sizeRelH relativeFrom="page">
            <wp14:pctWidth>0</wp14:pctWidth>
          </wp14:sizeRelH>
          <wp14:sizeRelV relativeFrom="page">
            <wp14:pctHeight>0</wp14:pctHeight>
          </wp14:sizeRelV>
        </wp:anchor>
      </w:drawing>
    </w:r>
    <w:r w:rsidR="000D7160" w:rsidRPr="00172CFB">
      <w:rPr>
        <w:rFonts w:cs="Arial"/>
        <w:noProof/>
        <w:rtl/>
      </w:rPr>
      <w:drawing>
        <wp:anchor distT="0" distB="0" distL="114300" distR="114300" simplePos="0" relativeHeight="251658752" behindDoc="0" locked="0" layoutInCell="1" allowOverlap="1" wp14:anchorId="3F293EBA" wp14:editId="2C582A48">
          <wp:simplePos x="0" y="0"/>
          <wp:positionH relativeFrom="column">
            <wp:posOffset>590550</wp:posOffset>
          </wp:positionH>
          <wp:positionV relativeFrom="paragraph">
            <wp:posOffset>-302260</wp:posOffset>
          </wp:positionV>
          <wp:extent cx="1501775" cy="486410"/>
          <wp:effectExtent l="0" t="0" r="0" b="0"/>
          <wp:wrapThrough wrapText="bothSides">
            <wp:wrapPolygon edited="0">
              <wp:start x="16714" y="0"/>
              <wp:lineTo x="0" y="2538"/>
              <wp:lineTo x="0" y="20303"/>
              <wp:lineTo x="16714" y="21149"/>
              <wp:lineTo x="19180" y="21149"/>
              <wp:lineTo x="19454" y="21149"/>
              <wp:lineTo x="21372" y="13535"/>
              <wp:lineTo x="21372" y="7614"/>
              <wp:lineTo x="19180" y="0"/>
              <wp:lineTo x="16714" y="0"/>
            </wp:wrapPolygon>
          </wp:wrapThrough>
          <wp:docPr id="2" name="תמונה 2" descr="D:\מסמכים\D א לידים שיווק  פייסבוק אתר לוגואים שתפ\אוקט 2018 ICF NCS ILCC לוגו\לוגו מוכר בלש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מסמכים\D א לידים שיווק  פייסבוק אתר לוגואים שתפ\אוקט 2018 ICF NCS ILCC לוגו\לוגו מוכר בלשכה.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77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547">
      <w:rPr>
        <w:noProof/>
      </w:rPr>
      <w:pict>
        <v:line id="_x0000_s2055" style="position:absolute;left:0;text-align:left;z-index:25166438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2.25pt,37.35pt" to="479.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" strokecolor="#030">
          <o:lock v:ext="edit" shapetype="f"/>
        </v:line>
      </w:pict>
    </w:r>
    <w:r w:rsidR="00983EDB">
      <w:rPr>
        <w:noProof/>
      </w:rPr>
      <w:drawing>
        <wp:anchor distT="0" distB="0" distL="114300" distR="114300" simplePos="0" relativeHeight="251656704" behindDoc="0" locked="0" layoutInCell="1" allowOverlap="1" wp14:anchorId="5CC8AE91" wp14:editId="19DDDA2E">
          <wp:simplePos x="0" y="0"/>
          <wp:positionH relativeFrom="column">
            <wp:posOffset>-952500</wp:posOffset>
          </wp:positionH>
          <wp:positionV relativeFrom="paragraph">
            <wp:posOffset>-306705</wp:posOffset>
          </wp:positionV>
          <wp:extent cx="1408430" cy="603250"/>
          <wp:effectExtent l="0" t="0" r="0" b="0"/>
          <wp:wrapThrough wrapText="bothSides">
            <wp:wrapPolygon edited="0">
              <wp:start x="0" y="0"/>
              <wp:lineTo x="0" y="21145"/>
              <wp:lineTo x="21327" y="21145"/>
              <wp:lineTo x="21327"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43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A82"/>
    <w:multiLevelType w:val="hybridMultilevel"/>
    <w:tmpl w:val="9A96E9BC"/>
    <w:lvl w:ilvl="0" w:tplc="0409000F">
      <w:start w:val="1"/>
      <w:numFmt w:val="decimal"/>
      <w:lvlText w:val="%1."/>
      <w:lvlJc w:val="left"/>
      <w:pPr>
        <w:tabs>
          <w:tab w:val="num" w:pos="643"/>
        </w:tabs>
        <w:ind w:left="643" w:hanging="360"/>
      </w:pPr>
    </w:lvl>
    <w:lvl w:ilvl="1" w:tplc="50B45D3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E95882"/>
    <w:multiLevelType w:val="hybridMultilevel"/>
    <w:tmpl w:val="3DE02770"/>
    <w:lvl w:ilvl="0" w:tplc="291C82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C5EF4"/>
    <w:multiLevelType w:val="hybridMultilevel"/>
    <w:tmpl w:val="E620F794"/>
    <w:lvl w:ilvl="0" w:tplc="50B45D3A">
      <w:start w:val="1"/>
      <w:numFmt w:val="bullet"/>
      <w:lvlText w:val=""/>
      <w:lvlJc w:val="left"/>
      <w:pPr>
        <w:tabs>
          <w:tab w:val="num" w:pos="720"/>
        </w:tabs>
        <w:ind w:left="720" w:hanging="360"/>
      </w:pPr>
      <w:rPr>
        <w:rFonts w:ascii="Symbol" w:hAnsi="Symbol" w:hint="default"/>
        <w:color w:val="auto"/>
      </w:rPr>
    </w:lvl>
    <w:lvl w:ilvl="1" w:tplc="50B45D3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5443F8"/>
    <w:multiLevelType w:val="hybridMultilevel"/>
    <w:tmpl w:val="31EEBF56"/>
    <w:lvl w:ilvl="0" w:tplc="05DE656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97567"/>
    <w:multiLevelType w:val="hybridMultilevel"/>
    <w:tmpl w:val="6B2E1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AB3ECA"/>
    <w:multiLevelType w:val="hybridMultilevel"/>
    <w:tmpl w:val="39283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F57E6B"/>
    <w:multiLevelType w:val="hybridMultilevel"/>
    <w:tmpl w:val="236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69FC"/>
    <w:rsid w:val="000025E5"/>
    <w:rsid w:val="00012876"/>
    <w:rsid w:val="00046143"/>
    <w:rsid w:val="000550B7"/>
    <w:rsid w:val="00073D25"/>
    <w:rsid w:val="00074A74"/>
    <w:rsid w:val="000D7160"/>
    <w:rsid w:val="00187170"/>
    <w:rsid w:val="001C68E1"/>
    <w:rsid w:val="0022568C"/>
    <w:rsid w:val="00234547"/>
    <w:rsid w:val="002E4766"/>
    <w:rsid w:val="00310D31"/>
    <w:rsid w:val="0038681F"/>
    <w:rsid w:val="004A0D14"/>
    <w:rsid w:val="004E0CB9"/>
    <w:rsid w:val="006A7CD5"/>
    <w:rsid w:val="006B6510"/>
    <w:rsid w:val="00741DDB"/>
    <w:rsid w:val="00772683"/>
    <w:rsid w:val="00791BA5"/>
    <w:rsid w:val="007B1DA6"/>
    <w:rsid w:val="007C03AC"/>
    <w:rsid w:val="007E757F"/>
    <w:rsid w:val="0080444E"/>
    <w:rsid w:val="00811040"/>
    <w:rsid w:val="0087474E"/>
    <w:rsid w:val="0088691A"/>
    <w:rsid w:val="008A141B"/>
    <w:rsid w:val="00924D7F"/>
    <w:rsid w:val="00926127"/>
    <w:rsid w:val="0094096E"/>
    <w:rsid w:val="00980226"/>
    <w:rsid w:val="00983EDB"/>
    <w:rsid w:val="009F69FC"/>
    <w:rsid w:val="00A33803"/>
    <w:rsid w:val="00A36212"/>
    <w:rsid w:val="00AC0E29"/>
    <w:rsid w:val="00AF2D98"/>
    <w:rsid w:val="00B10603"/>
    <w:rsid w:val="00B125C8"/>
    <w:rsid w:val="00B567E5"/>
    <w:rsid w:val="00B821D1"/>
    <w:rsid w:val="00CA040D"/>
    <w:rsid w:val="00CC313E"/>
    <w:rsid w:val="00CC7778"/>
    <w:rsid w:val="00CD0FCB"/>
    <w:rsid w:val="00D14EB9"/>
    <w:rsid w:val="00D541EE"/>
    <w:rsid w:val="00D75000"/>
    <w:rsid w:val="00DB7F9A"/>
    <w:rsid w:val="00DD455F"/>
    <w:rsid w:val="00DE4C5B"/>
    <w:rsid w:val="00E11683"/>
    <w:rsid w:val="00E1425B"/>
    <w:rsid w:val="00E5748E"/>
    <w:rsid w:val="00E71914"/>
    <w:rsid w:val="00F01F16"/>
    <w:rsid w:val="00F25C79"/>
    <w:rsid w:val="00FA6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15:docId w15:val="{2CCBC58C-0B2B-4857-A120-38EB7E47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FC"/>
    <w:pPr>
      <w:spacing w:before="240" w:after="0" w:line="360" w:lineRule="auto"/>
      <w:jc w:val="both"/>
    </w:pPr>
    <w:rPr>
      <w:rFonts w:ascii="Calibri" w:eastAsia="Calibri" w:hAnsi="Calibri" w:cs="Gisha"/>
      <w:sz w:val="24"/>
      <w:szCs w:val="28"/>
    </w:rPr>
  </w:style>
  <w:style w:type="paragraph" w:styleId="2">
    <w:name w:val="heading 2"/>
    <w:basedOn w:val="a"/>
    <w:next w:val="a0"/>
    <w:link w:val="20"/>
    <w:qFormat/>
    <w:rsid w:val="00D75000"/>
    <w:pPr>
      <w:keepNext/>
      <w:pageBreakBefore/>
      <w:pBdr>
        <w:top w:val="single" w:sz="4" w:space="6" w:color="007600"/>
        <w:bottom w:val="single" w:sz="4" w:space="6" w:color="007600"/>
      </w:pBdr>
      <w:shd w:val="clear" w:color="auto" w:fill="007600"/>
      <w:bidi/>
      <w:spacing w:before="3500" w:line="240" w:lineRule="auto"/>
      <w:ind w:left="720" w:hanging="720"/>
      <w:jc w:val="center"/>
      <w:outlineLvl w:val="1"/>
    </w:pPr>
    <w:rPr>
      <w:b/>
      <w:bCs/>
      <w:color w:val="FFFFFF"/>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5"/>
    <w:link w:val="a6"/>
    <w:rsid w:val="009F69FC"/>
    <w:rPr>
      <w:rFonts w:cs="Times New Roman"/>
      <w:i/>
      <w:smallCaps/>
      <w:sz w:val="18"/>
      <w:szCs w:val="20"/>
    </w:rPr>
  </w:style>
  <w:style w:type="character" w:customStyle="1" w:styleId="a6">
    <w:name w:val="כותרת עליונה תו"/>
    <w:basedOn w:val="a1"/>
    <w:link w:val="a4"/>
    <w:rsid w:val="009F69FC"/>
    <w:rPr>
      <w:rFonts w:ascii="Calibri" w:eastAsia="Calibri" w:hAnsi="Calibri" w:cs="Times New Roman"/>
      <w:i/>
      <w:smallCaps/>
      <w:sz w:val="18"/>
      <w:szCs w:val="20"/>
    </w:rPr>
  </w:style>
  <w:style w:type="paragraph" w:styleId="a0">
    <w:name w:val="Body Text"/>
    <w:basedOn w:val="a"/>
    <w:link w:val="a7"/>
    <w:rsid w:val="009F69FC"/>
    <w:pPr>
      <w:bidi/>
      <w:spacing w:before="80" w:after="80" w:line="240" w:lineRule="auto"/>
      <w:jc w:val="left"/>
    </w:pPr>
    <w:rPr>
      <w:rFonts w:eastAsia="Times New Roman" w:cs="Times New Roman"/>
      <w:szCs w:val="20"/>
    </w:rPr>
  </w:style>
  <w:style w:type="character" w:customStyle="1" w:styleId="a7">
    <w:name w:val="גוף טקסט תו"/>
    <w:basedOn w:val="a1"/>
    <w:link w:val="a0"/>
    <w:rsid w:val="009F69FC"/>
    <w:rPr>
      <w:rFonts w:ascii="Calibri" w:eastAsia="Times New Roman" w:hAnsi="Calibri" w:cs="Times New Roman"/>
      <w:sz w:val="24"/>
      <w:szCs w:val="20"/>
    </w:rPr>
  </w:style>
  <w:style w:type="paragraph" w:styleId="a5">
    <w:name w:val="footer"/>
    <w:basedOn w:val="a"/>
    <w:link w:val="a8"/>
    <w:uiPriority w:val="99"/>
    <w:unhideWhenUsed/>
    <w:rsid w:val="009F69FC"/>
    <w:pPr>
      <w:tabs>
        <w:tab w:val="center" w:pos="4153"/>
        <w:tab w:val="right" w:pos="8306"/>
      </w:tabs>
      <w:spacing w:before="0" w:line="240" w:lineRule="auto"/>
    </w:pPr>
  </w:style>
  <w:style w:type="character" w:customStyle="1" w:styleId="a8">
    <w:name w:val="כותרת תחתונה תו"/>
    <w:basedOn w:val="a1"/>
    <w:link w:val="a5"/>
    <w:uiPriority w:val="99"/>
    <w:rsid w:val="009F69FC"/>
    <w:rPr>
      <w:rFonts w:ascii="Calibri" w:eastAsia="Calibri" w:hAnsi="Calibri" w:cs="Gisha"/>
      <w:sz w:val="24"/>
      <w:szCs w:val="28"/>
    </w:rPr>
  </w:style>
  <w:style w:type="paragraph" w:styleId="a9">
    <w:name w:val="Balloon Text"/>
    <w:basedOn w:val="a"/>
    <w:link w:val="aa"/>
    <w:uiPriority w:val="99"/>
    <w:semiHidden/>
    <w:unhideWhenUsed/>
    <w:rsid w:val="009F69FC"/>
    <w:pPr>
      <w:spacing w:before="0" w:line="240" w:lineRule="auto"/>
    </w:pPr>
    <w:rPr>
      <w:rFonts w:ascii="Tahoma" w:hAnsi="Tahoma" w:cs="Tahoma"/>
      <w:sz w:val="16"/>
      <w:szCs w:val="16"/>
    </w:rPr>
  </w:style>
  <w:style w:type="character" w:customStyle="1" w:styleId="aa">
    <w:name w:val="טקסט בלונים תו"/>
    <w:basedOn w:val="a1"/>
    <w:link w:val="a9"/>
    <w:uiPriority w:val="99"/>
    <w:semiHidden/>
    <w:rsid w:val="009F69FC"/>
    <w:rPr>
      <w:rFonts w:ascii="Tahoma" w:eastAsia="Calibri" w:hAnsi="Tahoma" w:cs="Tahoma"/>
      <w:sz w:val="16"/>
      <w:szCs w:val="16"/>
    </w:rPr>
  </w:style>
  <w:style w:type="paragraph" w:styleId="ab">
    <w:name w:val="List Paragraph"/>
    <w:basedOn w:val="a"/>
    <w:uiPriority w:val="34"/>
    <w:qFormat/>
    <w:rsid w:val="009F69FC"/>
    <w:pPr>
      <w:ind w:left="720"/>
      <w:contextualSpacing/>
    </w:pPr>
  </w:style>
  <w:style w:type="character" w:customStyle="1" w:styleId="20">
    <w:name w:val="כותרת 2 תו"/>
    <w:basedOn w:val="a1"/>
    <w:link w:val="2"/>
    <w:rsid w:val="00D75000"/>
    <w:rPr>
      <w:rFonts w:ascii="Calibri" w:eastAsia="Calibri" w:hAnsi="Calibri" w:cs="Gisha"/>
      <w:b/>
      <w:bCs/>
      <w:color w:val="FFFFFF"/>
      <w:sz w:val="28"/>
      <w:szCs w:val="28"/>
      <w:shd w:val="clear" w:color="auto" w:fill="007600"/>
    </w:rPr>
  </w:style>
  <w:style w:type="character" w:styleId="Hyperlink">
    <w:name w:val="Hyperlink"/>
    <w:basedOn w:val="a1"/>
    <w:uiPriority w:val="99"/>
    <w:semiHidden/>
    <w:unhideWhenUsed/>
    <w:rsid w:val="00983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cs@dietbalance.co.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420</Words>
  <Characters>2102</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c:creator>
  <cp:lastModifiedBy>dietbalance</cp:lastModifiedBy>
  <cp:revision>12</cp:revision>
  <cp:lastPrinted>2013-09-24T20:01:00Z</cp:lastPrinted>
  <dcterms:created xsi:type="dcterms:W3CDTF">2013-11-07T00:11:00Z</dcterms:created>
  <dcterms:modified xsi:type="dcterms:W3CDTF">2019-06-14T15:04:00Z</dcterms:modified>
</cp:coreProperties>
</file>